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Verdana" w:hAnsi="Verdana" w:cs="Verdana"/>
          <w:b w:val="0"/>
          <w:i w:val="0"/>
          <w:caps w:val="0"/>
          <w:color w:val="666666"/>
          <w:spacing w:val="0"/>
          <w:sz w:val="21"/>
          <w:szCs w:val="21"/>
        </w:rPr>
      </w:pPr>
      <w:r>
        <w:rPr>
          <w:rStyle w:val="4"/>
          <w:rFonts w:ascii="微软雅黑" w:hAnsi="微软雅黑" w:eastAsia="微软雅黑" w:cs="微软雅黑"/>
          <w:i w:val="0"/>
          <w:caps w:val="0"/>
          <w:color w:val="666666"/>
          <w:spacing w:val="0"/>
          <w:sz w:val="32"/>
          <w:szCs w:val="32"/>
          <w:shd w:val="clear" w:fill="FFFFFF"/>
        </w:rPr>
        <w:t>中国卓越雇主</w:t>
      </w:r>
      <w:r>
        <w:rPr>
          <w:rStyle w:val="4"/>
          <w:rFonts w:hint="eastAsia" w:ascii="微软雅黑" w:hAnsi="微软雅黑" w:eastAsia="微软雅黑" w:cs="微软雅黑"/>
          <w:i w:val="0"/>
          <w:caps w:val="0"/>
          <w:color w:val="666666"/>
          <w:spacing w:val="0"/>
          <w:sz w:val="32"/>
          <w:szCs w:val="32"/>
          <w:shd w:val="clear" w:fill="FFFFFF"/>
        </w:rPr>
        <w:t>—深信服科技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40"/>
          <w:szCs w:val="40"/>
          <w:shd w:val="clear" w:fill="FFFFFF"/>
        </w:rPr>
        <w:t>2017届“让世界信服的力量”校园招聘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70C0"/>
          <w:spacing w:val="0"/>
          <w:sz w:val="40"/>
          <w:szCs w:val="40"/>
          <w:shd w:val="clear" w:fill="FFFFFF"/>
        </w:rPr>
        <w:t>南京</w:t>
      </w:r>
      <w:r>
        <w:rPr>
          <w:rStyle w:val="4"/>
          <w:rFonts w:hint="eastAsia" w:ascii="微软雅黑" w:hAnsi="微软雅黑" w:eastAsia="微软雅黑" w:cs="微软雅黑"/>
          <w:i w:val="0"/>
          <w:caps w:val="0"/>
          <w:color w:val="666666"/>
          <w:spacing w:val="0"/>
          <w:sz w:val="40"/>
          <w:szCs w:val="40"/>
          <w:shd w:val="clear" w:fill="FFFFFF"/>
        </w:rPr>
        <w:t>专场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宣讲</w:t>
      </w:r>
      <w:r>
        <w:rPr>
          <w:rStyle w:val="4"/>
          <w:rFonts w:hint="eastAsia" w:ascii="微软雅黑" w:hAnsi="微软雅黑" w:eastAsia="微软雅黑" w:cs="微软雅黑"/>
          <w:i w:val="0"/>
          <w:caps w:val="0"/>
          <w:color w:val="666666"/>
          <w:spacing w:val="0"/>
          <w:sz w:val="20"/>
          <w:szCs w:val="20"/>
          <w:shd w:val="clear" w:fill="FFFFFF"/>
          <w:lang w:val="en-US" w:eastAsia="zh-CN"/>
        </w:rPr>
        <w:t>安排</w:t>
      </w:r>
      <w:r>
        <w:rPr>
          <w:rStyle w:val="4"/>
          <w:rFonts w:hint="eastAsia" w:ascii="微软雅黑" w:hAnsi="微软雅黑" w:eastAsia="微软雅黑" w:cs="微软雅黑"/>
          <w:i w:val="0"/>
          <w:caps w:val="0"/>
          <w:color w:val="666666"/>
          <w:spacing w:val="0"/>
          <w:sz w:val="20"/>
          <w:szCs w:val="20"/>
          <w:shd w:val="clear" w:fill="FFFFFF"/>
        </w:rPr>
        <w:t>：10月11日  14:00-16:00  </w:t>
      </w:r>
      <w:r>
        <w:rPr>
          <w:rStyle w:val="4"/>
          <w:rFonts w:hint="eastAsia" w:ascii="微软雅黑" w:hAnsi="微软雅黑" w:eastAsia="微软雅黑" w:cs="微软雅黑"/>
          <w:i w:val="0"/>
          <w:caps w:val="0"/>
          <w:color w:val="666666"/>
          <w:spacing w:val="0"/>
          <w:sz w:val="20"/>
          <w:szCs w:val="20"/>
          <w:shd w:val="clear" w:fill="FFFFFF"/>
          <w:lang w:val="en-US" w:eastAsia="zh-CN"/>
        </w:rPr>
        <w:t>南邮</w:t>
      </w:r>
      <w:r>
        <w:rPr>
          <w:rStyle w:val="4"/>
          <w:rFonts w:hint="eastAsia" w:ascii="微软雅黑" w:hAnsi="微软雅黑" w:eastAsia="微软雅黑" w:cs="微软雅黑"/>
          <w:i w:val="0"/>
          <w:caps w:val="0"/>
          <w:color w:val="666666"/>
          <w:spacing w:val="0"/>
          <w:sz w:val="20"/>
          <w:szCs w:val="20"/>
          <w:shd w:val="clear" w:fill="FFFFFF"/>
        </w:rPr>
        <w:t>三牌楼校区科学会堂演讲厅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             10月11日  18:30-20:30  </w:t>
      </w:r>
      <w:r>
        <w:rPr>
          <w:rStyle w:val="4"/>
          <w:rFonts w:hint="eastAsia" w:ascii="微软雅黑" w:hAnsi="微软雅黑" w:eastAsia="微软雅黑" w:cs="微软雅黑"/>
          <w:i w:val="0"/>
          <w:caps w:val="0"/>
          <w:color w:val="666666"/>
          <w:spacing w:val="0"/>
          <w:sz w:val="20"/>
          <w:szCs w:val="20"/>
          <w:shd w:val="clear" w:fill="FFFFFF"/>
          <w:lang w:val="en-US" w:eastAsia="zh-CN"/>
        </w:rPr>
        <w:t>南邮</w:t>
      </w:r>
      <w:r>
        <w:rPr>
          <w:rStyle w:val="4"/>
          <w:rFonts w:hint="eastAsia" w:ascii="微软雅黑" w:hAnsi="微软雅黑" w:eastAsia="微软雅黑" w:cs="微软雅黑"/>
          <w:i w:val="0"/>
          <w:caps w:val="0"/>
          <w:color w:val="666666"/>
          <w:spacing w:val="0"/>
          <w:sz w:val="20"/>
          <w:szCs w:val="20"/>
          <w:shd w:val="clear" w:fill="FFFFFF"/>
        </w:rPr>
        <w:t>仙林校区教3-101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Style w:val="4"/>
          <w:rFonts w:hint="eastAsia" w:ascii="微软雅黑" w:hAnsi="微软雅黑" w:eastAsia="微软雅黑" w:cs="微软雅黑"/>
          <w:i w:val="0"/>
          <w:caps w:val="0"/>
          <w:color w:val="666666"/>
          <w:spacing w:val="0"/>
          <w:sz w:val="20"/>
          <w:szCs w:val="20"/>
          <w:shd w:val="clear" w:fill="FFFFFF"/>
          <w:lang w:val="en-US" w:eastAsia="zh-CN"/>
        </w:rPr>
      </w:pPr>
      <w:r>
        <w:rPr>
          <w:rStyle w:val="4"/>
          <w:rFonts w:hint="eastAsia" w:ascii="微软雅黑" w:hAnsi="微软雅黑" w:eastAsia="微软雅黑" w:cs="微软雅黑"/>
          <w:i w:val="0"/>
          <w:caps w:val="0"/>
          <w:color w:val="666666"/>
          <w:spacing w:val="0"/>
          <w:sz w:val="20"/>
          <w:szCs w:val="20"/>
          <w:shd w:val="clear" w:fill="FFFFFF"/>
          <w:lang w:val="en-US" w:eastAsia="zh-CN"/>
        </w:rPr>
        <w:t xml:space="preserve">          </w:t>
      </w:r>
      <w:r>
        <w:rPr>
          <w:rStyle w:val="4"/>
          <w:rFonts w:hint="eastAsia" w:ascii="微软雅黑" w:hAnsi="微软雅黑" w:eastAsia="微软雅黑" w:cs="微软雅黑"/>
          <w:i w:val="0"/>
          <w:caps w:val="0"/>
          <w:color w:val="666666"/>
          <w:spacing w:val="0"/>
          <w:sz w:val="20"/>
          <w:szCs w:val="20"/>
          <w:shd w:val="clear" w:fill="FFFFFF"/>
        </w:rPr>
        <w:t>10月1</w:t>
      </w:r>
      <w:r>
        <w:rPr>
          <w:rStyle w:val="4"/>
          <w:rFonts w:hint="eastAsia" w:ascii="微软雅黑" w:hAnsi="微软雅黑" w:eastAsia="微软雅黑" w:cs="微软雅黑"/>
          <w:i w:val="0"/>
          <w:caps w:val="0"/>
          <w:color w:val="666666"/>
          <w:spacing w:val="0"/>
          <w:sz w:val="20"/>
          <w:szCs w:val="20"/>
          <w:shd w:val="clear" w:fill="FFFFFF"/>
          <w:lang w:val="en-US" w:eastAsia="zh-CN"/>
        </w:rPr>
        <w:t>2</w:t>
      </w:r>
      <w:r>
        <w:rPr>
          <w:rStyle w:val="4"/>
          <w:rFonts w:hint="eastAsia" w:ascii="微软雅黑" w:hAnsi="微软雅黑" w:eastAsia="微软雅黑" w:cs="微软雅黑"/>
          <w:i w:val="0"/>
          <w:caps w:val="0"/>
          <w:color w:val="666666"/>
          <w:spacing w:val="0"/>
          <w:sz w:val="20"/>
          <w:szCs w:val="20"/>
          <w:shd w:val="clear" w:fill="FFFFFF"/>
        </w:rPr>
        <w:t>日  1</w:t>
      </w:r>
      <w:r>
        <w:rPr>
          <w:rStyle w:val="4"/>
          <w:rFonts w:hint="eastAsia" w:ascii="微软雅黑" w:hAnsi="微软雅黑" w:eastAsia="微软雅黑" w:cs="微软雅黑"/>
          <w:i w:val="0"/>
          <w:caps w:val="0"/>
          <w:color w:val="666666"/>
          <w:spacing w:val="0"/>
          <w:sz w:val="20"/>
          <w:szCs w:val="20"/>
          <w:shd w:val="clear" w:fill="FFFFFF"/>
          <w:lang w:val="en-US" w:eastAsia="zh-CN"/>
        </w:rPr>
        <w:t>4</w:t>
      </w:r>
      <w:r>
        <w:rPr>
          <w:rStyle w:val="4"/>
          <w:rFonts w:hint="eastAsia" w:ascii="微软雅黑" w:hAnsi="微软雅黑" w:eastAsia="微软雅黑" w:cs="微软雅黑"/>
          <w:i w:val="0"/>
          <w:caps w:val="0"/>
          <w:color w:val="666666"/>
          <w:spacing w:val="0"/>
          <w:sz w:val="20"/>
          <w:szCs w:val="20"/>
          <w:shd w:val="clear" w:fill="FFFFFF"/>
        </w:rPr>
        <w:t>:</w:t>
      </w:r>
      <w:r>
        <w:rPr>
          <w:rStyle w:val="4"/>
          <w:rFonts w:hint="eastAsia" w:ascii="微软雅黑" w:hAnsi="微软雅黑" w:eastAsia="微软雅黑" w:cs="微软雅黑"/>
          <w:i w:val="0"/>
          <w:caps w:val="0"/>
          <w:color w:val="666666"/>
          <w:spacing w:val="0"/>
          <w:sz w:val="20"/>
          <w:szCs w:val="20"/>
          <w:shd w:val="clear" w:fill="FFFFFF"/>
          <w:lang w:val="en-US" w:eastAsia="zh-CN"/>
        </w:rPr>
        <w:t>0</w:t>
      </w:r>
      <w:r>
        <w:rPr>
          <w:rStyle w:val="4"/>
          <w:rFonts w:hint="eastAsia" w:ascii="微软雅黑" w:hAnsi="微软雅黑" w:eastAsia="微软雅黑" w:cs="微软雅黑"/>
          <w:i w:val="0"/>
          <w:caps w:val="0"/>
          <w:color w:val="666666"/>
          <w:spacing w:val="0"/>
          <w:sz w:val="20"/>
          <w:szCs w:val="20"/>
          <w:shd w:val="clear" w:fill="FFFFFF"/>
        </w:rPr>
        <w:t>0-</w:t>
      </w:r>
      <w:r>
        <w:rPr>
          <w:rStyle w:val="4"/>
          <w:rFonts w:hint="eastAsia" w:ascii="微软雅黑" w:hAnsi="微软雅黑" w:eastAsia="微软雅黑" w:cs="微软雅黑"/>
          <w:i w:val="0"/>
          <w:caps w:val="0"/>
          <w:color w:val="666666"/>
          <w:spacing w:val="0"/>
          <w:sz w:val="20"/>
          <w:szCs w:val="20"/>
          <w:shd w:val="clear" w:fill="FFFFFF"/>
          <w:lang w:val="en-US" w:eastAsia="zh-CN"/>
        </w:rPr>
        <w:t>16</w:t>
      </w:r>
      <w:r>
        <w:rPr>
          <w:rStyle w:val="4"/>
          <w:rFonts w:hint="eastAsia" w:ascii="微软雅黑" w:hAnsi="微软雅黑" w:eastAsia="微软雅黑" w:cs="微软雅黑"/>
          <w:i w:val="0"/>
          <w:caps w:val="0"/>
          <w:color w:val="666666"/>
          <w:spacing w:val="0"/>
          <w:sz w:val="20"/>
          <w:szCs w:val="20"/>
          <w:shd w:val="clear" w:fill="FFFFFF"/>
        </w:rPr>
        <w:t>:30  </w:t>
      </w:r>
      <w:r>
        <w:rPr>
          <w:rStyle w:val="4"/>
          <w:rFonts w:hint="eastAsia" w:ascii="微软雅黑" w:hAnsi="微软雅黑" w:eastAsia="微软雅黑" w:cs="微软雅黑"/>
          <w:i w:val="0"/>
          <w:caps w:val="0"/>
          <w:color w:val="666666"/>
          <w:spacing w:val="0"/>
          <w:sz w:val="20"/>
          <w:szCs w:val="20"/>
          <w:shd w:val="clear" w:fill="FFFFFF"/>
          <w:lang w:val="en-US" w:eastAsia="zh-CN"/>
        </w:rPr>
        <w:t>南大鼓楼校区南园教室217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Style w:val="4"/>
          <w:rFonts w:hint="default" w:ascii="微软雅黑" w:hAnsi="微软雅黑" w:eastAsia="微软雅黑" w:cs="微软雅黑"/>
          <w:i w:val="0"/>
          <w:caps w:val="0"/>
          <w:color w:val="666666"/>
          <w:spacing w:val="0"/>
          <w:sz w:val="20"/>
          <w:szCs w:val="20"/>
          <w:shd w:val="clear" w:fill="FFFFFF"/>
          <w:lang w:val="en-US" w:eastAsia="zh-CN"/>
        </w:rPr>
      </w:pPr>
      <w:r>
        <w:rPr>
          <w:rStyle w:val="4"/>
          <w:rFonts w:hint="eastAsia" w:ascii="微软雅黑" w:hAnsi="微软雅黑" w:eastAsia="微软雅黑" w:cs="微软雅黑"/>
          <w:i w:val="0"/>
          <w:caps w:val="0"/>
          <w:color w:val="666666"/>
          <w:spacing w:val="0"/>
          <w:sz w:val="20"/>
          <w:szCs w:val="20"/>
          <w:shd w:val="clear" w:fill="FFFFFF"/>
          <w:lang w:val="en-US" w:eastAsia="zh-CN"/>
        </w:rPr>
        <w:t xml:space="preserve">          </w:t>
      </w:r>
      <w:r>
        <w:rPr>
          <w:rStyle w:val="4"/>
          <w:rFonts w:hint="eastAsia" w:ascii="微软雅黑" w:hAnsi="微软雅黑" w:eastAsia="微软雅黑" w:cs="微软雅黑"/>
          <w:i w:val="0"/>
          <w:caps w:val="0"/>
          <w:color w:val="666666"/>
          <w:spacing w:val="0"/>
          <w:sz w:val="20"/>
          <w:szCs w:val="20"/>
          <w:shd w:val="clear" w:fill="FFFFFF"/>
        </w:rPr>
        <w:t>10月1</w:t>
      </w:r>
      <w:r>
        <w:rPr>
          <w:rStyle w:val="4"/>
          <w:rFonts w:hint="eastAsia" w:ascii="微软雅黑" w:hAnsi="微软雅黑" w:eastAsia="微软雅黑" w:cs="微软雅黑"/>
          <w:i w:val="0"/>
          <w:caps w:val="0"/>
          <w:color w:val="666666"/>
          <w:spacing w:val="0"/>
          <w:sz w:val="20"/>
          <w:szCs w:val="20"/>
          <w:shd w:val="clear" w:fill="FFFFFF"/>
          <w:lang w:val="en-US" w:eastAsia="zh-CN"/>
        </w:rPr>
        <w:t>2</w:t>
      </w:r>
      <w:r>
        <w:rPr>
          <w:rStyle w:val="4"/>
          <w:rFonts w:hint="eastAsia" w:ascii="微软雅黑" w:hAnsi="微软雅黑" w:eastAsia="微软雅黑" w:cs="微软雅黑"/>
          <w:i w:val="0"/>
          <w:caps w:val="0"/>
          <w:color w:val="666666"/>
          <w:spacing w:val="0"/>
          <w:sz w:val="20"/>
          <w:szCs w:val="20"/>
          <w:shd w:val="clear" w:fill="FFFFFF"/>
        </w:rPr>
        <w:t>日  1</w:t>
      </w:r>
      <w:r>
        <w:rPr>
          <w:rStyle w:val="4"/>
          <w:rFonts w:hint="eastAsia" w:ascii="微软雅黑" w:hAnsi="微软雅黑" w:eastAsia="微软雅黑" w:cs="微软雅黑"/>
          <w:i w:val="0"/>
          <w:caps w:val="0"/>
          <w:color w:val="666666"/>
          <w:spacing w:val="0"/>
          <w:sz w:val="20"/>
          <w:szCs w:val="20"/>
          <w:shd w:val="clear" w:fill="FFFFFF"/>
          <w:lang w:val="en-US" w:eastAsia="zh-CN"/>
        </w:rPr>
        <w:t>4</w:t>
      </w:r>
      <w:r>
        <w:rPr>
          <w:rStyle w:val="4"/>
          <w:rFonts w:hint="eastAsia" w:ascii="微软雅黑" w:hAnsi="微软雅黑" w:eastAsia="微软雅黑" w:cs="微软雅黑"/>
          <w:i w:val="0"/>
          <w:caps w:val="0"/>
          <w:color w:val="666666"/>
          <w:spacing w:val="0"/>
          <w:sz w:val="20"/>
          <w:szCs w:val="20"/>
          <w:shd w:val="clear" w:fill="FFFFFF"/>
        </w:rPr>
        <w:t>:</w:t>
      </w:r>
      <w:r>
        <w:rPr>
          <w:rStyle w:val="4"/>
          <w:rFonts w:hint="eastAsia" w:ascii="微软雅黑" w:hAnsi="微软雅黑" w:eastAsia="微软雅黑" w:cs="微软雅黑"/>
          <w:i w:val="0"/>
          <w:caps w:val="0"/>
          <w:color w:val="666666"/>
          <w:spacing w:val="0"/>
          <w:sz w:val="20"/>
          <w:szCs w:val="20"/>
          <w:shd w:val="clear" w:fill="FFFFFF"/>
          <w:lang w:val="en-US" w:eastAsia="zh-CN"/>
        </w:rPr>
        <w:t>0</w:t>
      </w:r>
      <w:r>
        <w:rPr>
          <w:rStyle w:val="4"/>
          <w:rFonts w:hint="eastAsia" w:ascii="微软雅黑" w:hAnsi="微软雅黑" w:eastAsia="微软雅黑" w:cs="微软雅黑"/>
          <w:i w:val="0"/>
          <w:caps w:val="0"/>
          <w:color w:val="666666"/>
          <w:spacing w:val="0"/>
          <w:sz w:val="20"/>
          <w:szCs w:val="20"/>
          <w:shd w:val="clear" w:fill="FFFFFF"/>
        </w:rPr>
        <w:t>0-</w:t>
      </w:r>
      <w:r>
        <w:rPr>
          <w:rStyle w:val="4"/>
          <w:rFonts w:hint="eastAsia" w:ascii="微软雅黑" w:hAnsi="微软雅黑" w:eastAsia="微软雅黑" w:cs="微软雅黑"/>
          <w:i w:val="0"/>
          <w:caps w:val="0"/>
          <w:color w:val="666666"/>
          <w:spacing w:val="0"/>
          <w:sz w:val="20"/>
          <w:szCs w:val="20"/>
          <w:shd w:val="clear" w:fill="FFFFFF"/>
          <w:lang w:val="en-US" w:eastAsia="zh-CN"/>
        </w:rPr>
        <w:t>16</w:t>
      </w:r>
      <w:r>
        <w:rPr>
          <w:rStyle w:val="4"/>
          <w:rFonts w:hint="eastAsia" w:ascii="微软雅黑" w:hAnsi="微软雅黑" w:eastAsia="微软雅黑" w:cs="微软雅黑"/>
          <w:i w:val="0"/>
          <w:caps w:val="0"/>
          <w:color w:val="666666"/>
          <w:spacing w:val="0"/>
          <w:sz w:val="20"/>
          <w:szCs w:val="20"/>
          <w:shd w:val="clear" w:fill="FFFFFF"/>
        </w:rPr>
        <w:t>:30  </w:t>
      </w:r>
      <w:r>
        <w:rPr>
          <w:rStyle w:val="4"/>
          <w:rFonts w:hint="eastAsia" w:ascii="微软雅黑" w:hAnsi="微软雅黑" w:eastAsia="微软雅黑" w:cs="微软雅黑"/>
          <w:i w:val="0"/>
          <w:caps w:val="0"/>
          <w:color w:val="666666"/>
          <w:spacing w:val="0"/>
          <w:sz w:val="20"/>
          <w:szCs w:val="20"/>
          <w:shd w:val="clear" w:fill="FFFFFF"/>
          <w:lang w:val="en-US" w:eastAsia="zh-CN"/>
        </w:rPr>
        <w:t>东南九龙湖校区化工楼307报告厅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简历投递地址：</w:t>
      </w:r>
      <w:r>
        <w:rPr>
          <w:rFonts w:hint="eastAsia" w:ascii="微软雅黑" w:hAnsi="微软雅黑" w:eastAsia="微软雅黑" w:cs="微软雅黑"/>
          <w:i w:val="0"/>
          <w:caps w:val="0"/>
          <w:color w:val="666666"/>
          <w:spacing w:val="0"/>
          <w:sz w:val="20"/>
          <w:szCs w:val="20"/>
          <w:shd w:val="clear" w:fill="FFFFFF"/>
        </w:rPr>
        <w:t> </w:t>
      </w:r>
      <w:r>
        <w:rPr>
          <w:rFonts w:hint="default" w:ascii="Verdana" w:hAnsi="Verdana" w:cs="Verdana"/>
          <w:b w:val="0"/>
          <w:i w:val="0"/>
          <w:caps w:val="0"/>
          <w:color w:val="333333"/>
          <w:spacing w:val="0"/>
          <w:sz w:val="21"/>
          <w:szCs w:val="21"/>
          <w:u w:val="none"/>
          <w:shd w:val="clear" w:fill="FFFFFF"/>
        </w:rPr>
        <w:fldChar w:fldCharType="begin"/>
      </w:r>
      <w:r>
        <w:rPr>
          <w:rFonts w:hint="default" w:ascii="Verdana" w:hAnsi="Verdana" w:cs="Verdana"/>
          <w:b w:val="0"/>
          <w:i w:val="0"/>
          <w:caps w:val="0"/>
          <w:color w:val="333333"/>
          <w:spacing w:val="0"/>
          <w:sz w:val="21"/>
          <w:szCs w:val="21"/>
          <w:u w:val="none"/>
          <w:shd w:val="clear" w:fill="FFFFFF"/>
        </w:rPr>
        <w:instrText xml:space="preserve"> HYPERLINK "http://www.sangfor.com/hr" </w:instrText>
      </w:r>
      <w:r>
        <w:rPr>
          <w:rFonts w:hint="default" w:ascii="Verdana" w:hAnsi="Verdana" w:cs="Verdana"/>
          <w:b w:val="0"/>
          <w:i w:val="0"/>
          <w:caps w:val="0"/>
          <w:color w:val="333333"/>
          <w:spacing w:val="0"/>
          <w:sz w:val="21"/>
          <w:szCs w:val="21"/>
          <w:u w:val="none"/>
          <w:shd w:val="clear" w:fill="FFFFFF"/>
        </w:rPr>
        <w:fldChar w:fldCharType="separate"/>
      </w:r>
      <w:r>
        <w:rPr>
          <w:rStyle w:val="5"/>
          <w:rFonts w:hint="eastAsia" w:ascii="微软雅黑" w:hAnsi="微软雅黑" w:eastAsia="微软雅黑" w:cs="微软雅黑"/>
          <w:i w:val="0"/>
          <w:caps w:val="0"/>
          <w:color w:val="FF0000"/>
          <w:spacing w:val="0"/>
          <w:sz w:val="20"/>
          <w:szCs w:val="20"/>
          <w:u w:val="single"/>
          <w:shd w:val="clear" w:fill="FFFFFF"/>
        </w:rPr>
        <w:t>www.sangfor.com/hr</w:t>
      </w:r>
      <w:r>
        <w:rPr>
          <w:rFonts w:hint="default" w:ascii="Verdana" w:hAnsi="Verdana" w:cs="Verdana"/>
          <w:b w:val="0"/>
          <w:i w:val="0"/>
          <w:caps w:val="0"/>
          <w:color w:val="333333"/>
          <w:spacing w:val="0"/>
          <w:sz w:val="21"/>
          <w:szCs w:val="21"/>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Style w:val="4"/>
          <w:rFonts w:hint="eastAsia" w:ascii="微软雅黑" w:hAnsi="微软雅黑" w:eastAsia="微软雅黑" w:cs="微软雅黑"/>
          <w:i w:val="0"/>
          <w:caps w:val="0"/>
          <w:color w:val="666666"/>
          <w:spacing w:val="0"/>
          <w:sz w:val="20"/>
          <w:szCs w:val="20"/>
          <w:shd w:val="clear" w:fill="FFFFFF"/>
        </w:rPr>
      </w:pPr>
      <w:r>
        <w:rPr>
          <w:rStyle w:val="4"/>
          <w:rFonts w:hint="eastAsia" w:ascii="微软雅黑" w:hAnsi="微软雅黑" w:eastAsia="微软雅黑" w:cs="微软雅黑"/>
          <w:i w:val="0"/>
          <w:caps w:val="0"/>
          <w:color w:val="666666"/>
          <w:spacing w:val="0"/>
          <w:sz w:val="20"/>
          <w:szCs w:val="20"/>
          <w:shd w:val="clear" w:fill="FFFFFF"/>
        </w:rPr>
        <w:t>校招微信公共号：深信服招聘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Style w:val="4"/>
          <w:rFonts w:hint="eastAsia" w:ascii="微软雅黑" w:hAnsi="微软雅黑" w:eastAsia="微软雅黑" w:cs="微软雅黑"/>
          <w:i w:val="0"/>
          <w:caps w:val="0"/>
          <w:color w:val="666666"/>
          <w:spacing w:val="0"/>
          <w:sz w:val="20"/>
          <w:szCs w:val="20"/>
          <w:shd w:val="clear" w:fill="FFFFFF"/>
          <w:lang w:val="en-US" w:eastAsia="zh-CN"/>
        </w:rPr>
      </w:pPr>
      <w:r>
        <w:rPr>
          <w:rStyle w:val="4"/>
          <w:rFonts w:hint="eastAsia" w:ascii="微软雅黑" w:hAnsi="微软雅黑" w:eastAsia="微软雅黑" w:cs="微软雅黑"/>
          <w:i w:val="0"/>
          <w:caps w:val="0"/>
          <w:color w:val="666666"/>
          <w:spacing w:val="0"/>
          <w:sz w:val="20"/>
          <w:szCs w:val="20"/>
          <w:shd w:val="clear" w:fill="FFFFFF"/>
          <w:lang w:val="en-US" w:eastAsia="zh-CN"/>
        </w:rPr>
        <w:t>交流QQ群：296063702</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总部地址：深圳市南山区南山智园A1栋深信服新总部大楼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70C0"/>
          <w:spacing w:val="0"/>
          <w:sz w:val="20"/>
          <w:szCs w:val="2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（更多深信服全国校招行程信息请查看校招官网：</w:t>
      </w:r>
      <w:r>
        <w:rPr>
          <w:rFonts w:hint="default" w:ascii="Verdana" w:hAnsi="Verdana" w:cs="Verdana"/>
          <w:b w:val="0"/>
          <w:i w:val="0"/>
          <w:caps w:val="0"/>
          <w:color w:val="333333"/>
          <w:spacing w:val="0"/>
          <w:sz w:val="21"/>
          <w:szCs w:val="21"/>
          <w:u w:val="none"/>
          <w:shd w:val="clear" w:fill="FFFFFF"/>
        </w:rPr>
        <w:fldChar w:fldCharType="begin"/>
      </w:r>
      <w:r>
        <w:rPr>
          <w:rFonts w:hint="default" w:ascii="Verdana" w:hAnsi="Verdana" w:cs="Verdana"/>
          <w:b w:val="0"/>
          <w:i w:val="0"/>
          <w:caps w:val="0"/>
          <w:color w:val="333333"/>
          <w:spacing w:val="0"/>
          <w:sz w:val="21"/>
          <w:szCs w:val="21"/>
          <w:u w:val="none"/>
          <w:shd w:val="clear" w:fill="FFFFFF"/>
        </w:rPr>
        <w:instrText xml:space="preserve"> HYPERLINK "http://www.sangfor.com/hr" </w:instrText>
      </w:r>
      <w:r>
        <w:rPr>
          <w:rFonts w:hint="default" w:ascii="Verdana" w:hAnsi="Verdana" w:cs="Verdana"/>
          <w:b w:val="0"/>
          <w:i w:val="0"/>
          <w:caps w:val="0"/>
          <w:color w:val="333333"/>
          <w:spacing w:val="0"/>
          <w:sz w:val="21"/>
          <w:szCs w:val="21"/>
          <w:u w:val="none"/>
          <w:shd w:val="clear" w:fill="FFFFFF"/>
        </w:rPr>
        <w:fldChar w:fldCharType="separate"/>
      </w:r>
      <w:r>
        <w:rPr>
          <w:rStyle w:val="5"/>
          <w:rFonts w:hint="eastAsia" w:ascii="微软雅黑" w:hAnsi="微软雅黑" w:eastAsia="微软雅黑" w:cs="微软雅黑"/>
          <w:i w:val="0"/>
          <w:caps w:val="0"/>
          <w:color w:val="FF0000"/>
          <w:spacing w:val="0"/>
          <w:sz w:val="20"/>
          <w:szCs w:val="20"/>
          <w:u w:val="single"/>
          <w:shd w:val="clear" w:fill="FFFFFF"/>
        </w:rPr>
        <w:t>www.sangfor.com/hr</w:t>
      </w:r>
      <w:r>
        <w:rPr>
          <w:rFonts w:hint="default" w:ascii="Verdana" w:hAnsi="Verdana" w:cs="Verdana"/>
          <w:b w:val="0"/>
          <w:i w:val="0"/>
          <w:caps w:val="0"/>
          <w:color w:val="333333"/>
          <w:spacing w:val="0"/>
          <w:sz w:val="21"/>
          <w:szCs w:val="21"/>
          <w:u w:val="none"/>
          <w:shd w:val="clear" w:fill="FFFFFF"/>
        </w:rPr>
        <w:fldChar w:fldCharType="end"/>
      </w:r>
      <w:r>
        <w:rPr>
          <w:rStyle w:val="4"/>
          <w:rFonts w:hint="eastAsia" w:ascii="微软雅黑" w:hAnsi="微软雅黑" w:eastAsia="微软雅黑" w:cs="微软雅黑"/>
          <w:i w:val="0"/>
          <w:caps w:val="0"/>
          <w:color w:val="666666"/>
          <w:spacing w:val="0"/>
          <w:sz w:val="20"/>
          <w:szCs w:val="2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Style w:val="4"/>
          <w:rFonts w:hint="eastAsia" w:ascii="微软雅黑" w:hAnsi="微软雅黑" w:eastAsia="微软雅黑" w:cs="微软雅黑"/>
          <w:i w:val="0"/>
          <w:caps w:val="0"/>
          <w:color w:val="666666"/>
          <w:spacing w:val="0"/>
          <w:sz w:val="24"/>
          <w:szCs w:val="24"/>
          <w:shd w:val="clear" w:fill="FFFFFF"/>
        </w:rPr>
      </w:pPr>
      <w:r>
        <w:rPr>
          <w:rStyle w:val="4"/>
          <w:rFonts w:hint="eastAsia" w:ascii="微软雅黑" w:hAnsi="微软雅黑" w:eastAsia="微软雅黑" w:cs="微软雅黑"/>
          <w:i w:val="0"/>
          <w:caps w:val="0"/>
          <w:color w:val="666666"/>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Style w:val="4"/>
          <w:rFonts w:hint="default" w:ascii="微软雅黑" w:hAnsi="微软雅黑" w:eastAsia="微软雅黑" w:cs="微软雅黑"/>
          <w:i w:val="0"/>
          <w:caps w:val="0"/>
          <w:color w:val="666666"/>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Style w:val="4"/>
          <w:rFonts w:hint="default" w:ascii="微软雅黑" w:hAnsi="微软雅黑" w:eastAsia="微软雅黑" w:cs="微软雅黑"/>
          <w:i w:val="0"/>
          <w:caps w:val="0"/>
          <w:color w:val="666666"/>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4"/>
          <w:szCs w:val="24"/>
          <w:shd w:val="clear" w:fill="FFFFFF"/>
        </w:rPr>
        <w:t>一、中国卓越雇主之公司简介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36"/>
        <w:rPr>
          <w:rFonts w:hint="eastAsia" w:ascii="微软雅黑" w:hAnsi="微软雅黑" w:eastAsia="微软雅黑" w:cs="微软雅黑"/>
          <w:b w:val="0"/>
          <w:i w:val="0"/>
          <w:caps w:val="0"/>
          <w:color w:val="666666"/>
          <w:spacing w:val="0"/>
          <w:sz w:val="20"/>
          <w:szCs w:val="20"/>
          <w:shd w:val="clear" w:fill="FFFFFF"/>
        </w:rPr>
      </w:pPr>
      <w:r>
        <w:rPr>
          <w:rFonts w:hint="eastAsia" w:ascii="微软雅黑" w:hAnsi="微软雅黑" w:eastAsia="微软雅黑" w:cs="微软雅黑"/>
          <w:b w:val="0"/>
          <w:i w:val="0"/>
          <w:caps w:val="0"/>
          <w:color w:val="666666"/>
          <w:spacing w:val="0"/>
          <w:sz w:val="20"/>
          <w:szCs w:val="20"/>
          <w:shd w:val="clear" w:fill="FFFFFF"/>
        </w:rPr>
        <w:t>深信服公司是专注于</w:t>
      </w:r>
      <w:r>
        <w:rPr>
          <w:rStyle w:val="4"/>
          <w:rFonts w:hint="eastAsia" w:ascii="微软雅黑" w:hAnsi="微软雅黑" w:eastAsia="微软雅黑" w:cs="微软雅黑"/>
          <w:i w:val="0"/>
          <w:caps w:val="0"/>
          <w:color w:val="FF0000"/>
          <w:spacing w:val="0"/>
          <w:sz w:val="20"/>
          <w:szCs w:val="20"/>
          <w:shd w:val="clear" w:fill="FFFFFF"/>
        </w:rPr>
        <w:t>云计算／虚拟化、网络安全</w:t>
      </w:r>
      <w:r>
        <w:rPr>
          <w:rFonts w:hint="eastAsia" w:ascii="微软雅黑" w:hAnsi="微软雅黑" w:eastAsia="微软雅黑" w:cs="微软雅黑"/>
          <w:b w:val="0"/>
          <w:i w:val="0"/>
          <w:caps w:val="0"/>
          <w:color w:val="666666"/>
          <w:spacing w:val="0"/>
          <w:sz w:val="20"/>
          <w:szCs w:val="20"/>
          <w:shd w:val="clear" w:fill="FFFFFF"/>
        </w:rPr>
        <w:t>领域的IT解决方案服务商，致力于提供创新的IT基础设施</w:t>
      </w:r>
      <w:r>
        <w:rPr>
          <w:rStyle w:val="4"/>
          <w:rFonts w:hint="eastAsia" w:ascii="微软雅黑" w:hAnsi="微软雅黑" w:eastAsia="微软雅黑" w:cs="微软雅黑"/>
          <w:i w:val="0"/>
          <w:caps w:val="0"/>
          <w:color w:val="FF0000"/>
          <w:spacing w:val="0"/>
          <w:sz w:val="20"/>
          <w:szCs w:val="20"/>
          <w:shd w:val="clear" w:fill="FFFFFF"/>
        </w:rPr>
        <w:t>虚拟化与云计算</w:t>
      </w:r>
      <w:r>
        <w:rPr>
          <w:rFonts w:hint="eastAsia" w:ascii="微软雅黑" w:hAnsi="微软雅黑" w:eastAsia="微软雅黑" w:cs="微软雅黑"/>
          <w:b w:val="0"/>
          <w:i w:val="0"/>
          <w:caps w:val="0"/>
          <w:color w:val="666666"/>
          <w:spacing w:val="0"/>
          <w:sz w:val="20"/>
          <w:szCs w:val="20"/>
          <w:shd w:val="clear" w:fill="FFFFFF"/>
        </w:rPr>
        <w:t>建设解决方案，推出的众多产品中，其中安全系列产品中国市场占有率第一，在2011年初，公司全面进入云计算、虚拟化行业，目前多个云计算产品入围gartner魔力象限。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36"/>
        <w:rPr>
          <w:rFonts w:hint="default" w:ascii="微软雅黑" w:hAnsi="微软雅黑" w:eastAsia="微软雅黑" w:cs="微软雅黑"/>
          <w:b w:val="0"/>
          <w:i w:val="0"/>
          <w:caps w:val="0"/>
          <w:color w:val="666666"/>
          <w:spacing w:val="0"/>
          <w:sz w:val="20"/>
          <w:szCs w:val="2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00FF"/>
          <w:spacing w:val="0"/>
          <w:sz w:val="20"/>
          <w:szCs w:val="20"/>
          <w:shd w:val="clear" w:fill="FFFFFF"/>
        </w:rPr>
        <w:t>研发实力：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公司研发投入达</w:t>
      </w:r>
      <w:r>
        <w:rPr>
          <w:rStyle w:val="4"/>
          <w:rFonts w:hint="eastAsia" w:ascii="微软雅黑" w:hAnsi="微软雅黑" w:eastAsia="微软雅黑" w:cs="微软雅黑"/>
          <w:i w:val="0"/>
          <w:caps w:val="0"/>
          <w:color w:val="FF0000"/>
          <w:spacing w:val="0"/>
          <w:sz w:val="20"/>
          <w:szCs w:val="20"/>
          <w:shd w:val="clear" w:fill="FFFFFF"/>
        </w:rPr>
        <w:t>1000</w:t>
      </w:r>
      <w:r>
        <w:rPr>
          <w:rFonts w:hint="eastAsia" w:ascii="微软雅黑" w:hAnsi="微软雅黑" w:eastAsia="微软雅黑" w:cs="微软雅黑"/>
          <w:b w:val="0"/>
          <w:i w:val="0"/>
          <w:caps w:val="0"/>
          <w:color w:val="666666"/>
          <w:spacing w:val="0"/>
          <w:sz w:val="20"/>
          <w:szCs w:val="20"/>
          <w:shd w:val="clear" w:fill="FFFFFF"/>
        </w:rPr>
        <w:t>人，每年销售收入的20%投入到研发，在全球已设立深圳、北京、硅谷、长沙4大研发中心，专注云计算、网络安全领域，交付的产品包含</w:t>
      </w:r>
      <w:r>
        <w:rPr>
          <w:rStyle w:val="4"/>
          <w:rFonts w:hint="eastAsia" w:ascii="微软雅黑" w:hAnsi="微软雅黑" w:eastAsia="微软雅黑" w:cs="微软雅黑"/>
          <w:i w:val="0"/>
          <w:caps w:val="0"/>
          <w:color w:val="FF0000"/>
          <w:spacing w:val="0"/>
          <w:sz w:val="20"/>
          <w:szCs w:val="20"/>
          <w:shd w:val="clear" w:fill="FFFFFF"/>
        </w:rPr>
        <w:t>私有云、公有云、超融合、网络安全</w:t>
      </w:r>
      <w:r>
        <w:rPr>
          <w:rFonts w:hint="eastAsia" w:ascii="微软雅黑" w:hAnsi="微软雅黑" w:eastAsia="微软雅黑" w:cs="微软雅黑"/>
          <w:b w:val="0"/>
          <w:i w:val="0"/>
          <w:caps w:val="0"/>
          <w:color w:val="666666"/>
          <w:spacing w:val="0"/>
          <w:sz w:val="20"/>
          <w:szCs w:val="20"/>
          <w:shd w:val="clear" w:fill="FFFFFF"/>
        </w:rPr>
        <w:t>等产品。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00FF"/>
          <w:spacing w:val="0"/>
          <w:sz w:val="20"/>
          <w:szCs w:val="20"/>
          <w:shd w:val="clear" w:fill="FFFFFF"/>
        </w:rPr>
        <w:t>市场实力：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公司</w:t>
      </w:r>
      <w:r>
        <w:rPr>
          <w:rStyle w:val="4"/>
          <w:rFonts w:hint="eastAsia" w:ascii="微软雅黑" w:hAnsi="微软雅黑" w:eastAsia="微软雅黑" w:cs="微软雅黑"/>
          <w:i w:val="0"/>
          <w:caps w:val="0"/>
          <w:color w:val="FF0000"/>
          <w:spacing w:val="0"/>
          <w:sz w:val="20"/>
          <w:szCs w:val="20"/>
          <w:shd w:val="clear" w:fill="FFFFFF"/>
        </w:rPr>
        <w:t>连续15年</w:t>
      </w:r>
      <w:r>
        <w:rPr>
          <w:rFonts w:hint="eastAsia" w:ascii="微软雅黑" w:hAnsi="微软雅黑" w:eastAsia="微软雅黑" w:cs="微软雅黑"/>
          <w:b w:val="0"/>
          <w:i w:val="0"/>
          <w:caps w:val="0"/>
          <w:color w:val="666666"/>
          <w:spacing w:val="0"/>
          <w:sz w:val="20"/>
          <w:szCs w:val="20"/>
          <w:shd w:val="clear" w:fill="FFFFFF"/>
        </w:rPr>
        <w:t>保持高速增长，</w:t>
      </w:r>
      <w:r>
        <w:rPr>
          <w:rStyle w:val="4"/>
          <w:rFonts w:hint="eastAsia" w:ascii="微软雅黑" w:hAnsi="微软雅黑" w:eastAsia="微软雅黑" w:cs="微软雅黑"/>
          <w:i w:val="0"/>
          <w:caps w:val="0"/>
          <w:color w:val="FF0000"/>
          <w:spacing w:val="0"/>
          <w:sz w:val="20"/>
          <w:szCs w:val="20"/>
          <w:shd w:val="clear" w:fill="FFFFFF"/>
        </w:rPr>
        <w:t>年均增长率近50%</w:t>
      </w:r>
      <w:r>
        <w:rPr>
          <w:rFonts w:hint="eastAsia" w:ascii="微软雅黑" w:hAnsi="微软雅黑" w:eastAsia="微软雅黑" w:cs="微软雅黑"/>
          <w:b w:val="0"/>
          <w:i w:val="0"/>
          <w:caps w:val="0"/>
          <w:color w:val="666666"/>
          <w:spacing w:val="0"/>
          <w:sz w:val="20"/>
          <w:szCs w:val="20"/>
          <w:shd w:val="clear" w:fill="FFFFFF"/>
        </w:rPr>
        <w:t>，近10年的营收增长超过</w:t>
      </w:r>
      <w:r>
        <w:rPr>
          <w:rStyle w:val="4"/>
          <w:rFonts w:hint="eastAsia" w:ascii="微软雅黑" w:hAnsi="微软雅黑" w:eastAsia="微软雅黑" w:cs="微软雅黑"/>
          <w:i w:val="0"/>
          <w:caps w:val="0"/>
          <w:color w:val="FF0000"/>
          <w:spacing w:val="0"/>
          <w:sz w:val="20"/>
          <w:szCs w:val="20"/>
          <w:shd w:val="clear" w:fill="FFFFFF"/>
        </w:rPr>
        <w:t>300</w:t>
      </w:r>
      <w:r>
        <w:rPr>
          <w:rFonts w:hint="eastAsia" w:ascii="微软雅黑" w:hAnsi="微软雅黑" w:eastAsia="微软雅黑" w:cs="微软雅黑"/>
          <w:b w:val="0"/>
          <w:i w:val="0"/>
          <w:caps w:val="0"/>
          <w:color w:val="666666"/>
          <w:spacing w:val="0"/>
          <w:sz w:val="20"/>
          <w:szCs w:val="20"/>
          <w:shd w:val="clear" w:fill="FFFFFF"/>
        </w:rPr>
        <w:t>倍。目前，深信服在全球共设有55个直属分支机构，其中含国内地主要城市及美国、英国、香港、马来西亚、泰国、印尼、新加坡等国家和地区。公司云计算和网络安全产品正在被 24个国家部委、中国区域80%以上的世界500强、90%的省级以上运营商、TOP20银行等 </w:t>
      </w:r>
      <w:r>
        <w:rPr>
          <w:rStyle w:val="4"/>
          <w:rFonts w:hint="eastAsia" w:ascii="微软雅黑" w:hAnsi="微软雅黑" w:eastAsia="微软雅黑" w:cs="微软雅黑"/>
          <w:i w:val="0"/>
          <w:caps w:val="0"/>
          <w:color w:val="FF0000"/>
          <w:spacing w:val="0"/>
          <w:sz w:val="20"/>
          <w:szCs w:val="20"/>
          <w:shd w:val="clear" w:fill="FFFFFF"/>
        </w:rPr>
        <w:t>40，000家用户</w:t>
      </w:r>
      <w:r>
        <w:rPr>
          <w:rFonts w:hint="eastAsia" w:ascii="微软雅黑" w:hAnsi="微软雅黑" w:eastAsia="微软雅黑" w:cs="微软雅黑"/>
          <w:b w:val="0"/>
          <w:i w:val="0"/>
          <w:caps w:val="0"/>
          <w:color w:val="666666"/>
          <w:spacing w:val="0"/>
          <w:sz w:val="20"/>
          <w:szCs w:val="20"/>
          <w:shd w:val="clear" w:fill="FFFFFF"/>
        </w:rPr>
        <w:t>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00FF"/>
          <w:spacing w:val="0"/>
          <w:sz w:val="20"/>
          <w:szCs w:val="20"/>
          <w:shd w:val="clear" w:fill="FFFFFF"/>
        </w:rPr>
        <w:t>部份荣誉：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ascii="Wingdings" w:hAnsi="Wingdings" w:cs="Wingdings"/>
          <w:b w:val="0"/>
          <w:i w:val="0"/>
          <w:caps w:val="0"/>
          <w:color w:val="FF0000"/>
          <w:spacing w:val="0"/>
          <w:sz w:val="20"/>
          <w:szCs w:val="20"/>
          <w:shd w:val="clear" w:fill="FFFFFF"/>
        </w:rPr>
        <w:t>v </w:t>
      </w:r>
      <w:r>
        <w:rPr>
          <w:rStyle w:val="4"/>
          <w:rFonts w:hint="eastAsia" w:ascii="微软雅黑" w:hAnsi="微软雅黑" w:eastAsia="微软雅黑" w:cs="微软雅黑"/>
          <w:i w:val="0"/>
          <w:caps w:val="0"/>
          <w:color w:val="FF0000"/>
          <w:spacing w:val="0"/>
          <w:sz w:val="20"/>
          <w:szCs w:val="20"/>
          <w:shd w:val="clear" w:fill="FFFFFF"/>
        </w:rPr>
        <w:t>连续两届被美国《财富》杂志评为“中国卓越雇主”；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default" w:ascii="Wingdings" w:hAnsi="Wingdings" w:cs="Wingdings"/>
          <w:b w:val="0"/>
          <w:i w:val="0"/>
          <w:caps w:val="0"/>
          <w:color w:val="FF0000"/>
          <w:spacing w:val="0"/>
          <w:sz w:val="20"/>
          <w:szCs w:val="20"/>
          <w:shd w:val="clear" w:fill="FFFFFF"/>
        </w:rPr>
        <w:t>v </w:t>
      </w:r>
      <w:r>
        <w:rPr>
          <w:rStyle w:val="4"/>
          <w:rFonts w:hint="eastAsia" w:ascii="微软雅黑" w:hAnsi="微软雅黑" w:eastAsia="微软雅黑" w:cs="微软雅黑"/>
          <w:i w:val="0"/>
          <w:caps w:val="0"/>
          <w:color w:val="FF0000"/>
          <w:spacing w:val="0"/>
          <w:sz w:val="20"/>
          <w:szCs w:val="20"/>
          <w:shd w:val="clear" w:fill="FFFFFF"/>
        </w:rPr>
        <w:t>入围全球顶尖网络安全厂商，国内仅6家；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default" w:ascii="Wingdings" w:hAnsi="Wingdings" w:cs="Wingdings"/>
          <w:b w:val="0"/>
          <w:i w:val="0"/>
          <w:caps w:val="0"/>
          <w:color w:val="FF0000"/>
          <w:spacing w:val="0"/>
          <w:sz w:val="20"/>
          <w:szCs w:val="20"/>
          <w:shd w:val="clear" w:fill="FFFFFF"/>
        </w:rPr>
        <w:t>v </w:t>
      </w:r>
      <w:r>
        <w:rPr>
          <w:rStyle w:val="4"/>
          <w:rFonts w:hint="eastAsia" w:ascii="微软雅黑" w:hAnsi="微软雅黑" w:eastAsia="微软雅黑" w:cs="微软雅黑"/>
          <w:i w:val="0"/>
          <w:caps w:val="0"/>
          <w:color w:val="FF0000"/>
          <w:spacing w:val="0"/>
          <w:sz w:val="20"/>
          <w:szCs w:val="20"/>
          <w:shd w:val="clear" w:fill="FFFFFF"/>
        </w:rPr>
        <w:t>入围全球网络安全创新500强，国内仅6家；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default" w:ascii="Wingdings" w:hAnsi="Wingdings" w:cs="Wingdings"/>
          <w:b w:val="0"/>
          <w:i w:val="0"/>
          <w:caps w:val="0"/>
          <w:color w:val="FF0000"/>
          <w:spacing w:val="0"/>
          <w:sz w:val="20"/>
          <w:szCs w:val="20"/>
          <w:shd w:val="clear" w:fill="FFFFFF"/>
        </w:rPr>
        <w:t>v </w:t>
      </w:r>
      <w:r>
        <w:rPr>
          <w:rStyle w:val="4"/>
          <w:rFonts w:hint="eastAsia" w:ascii="微软雅黑" w:hAnsi="微软雅黑" w:eastAsia="微软雅黑" w:cs="微软雅黑"/>
          <w:i w:val="0"/>
          <w:caps w:val="0"/>
          <w:color w:val="FF0000"/>
          <w:spacing w:val="0"/>
          <w:sz w:val="20"/>
          <w:szCs w:val="20"/>
          <w:shd w:val="clear" w:fill="FFFFFF"/>
        </w:rPr>
        <w:t>云计算领域的服务器虚拟化产品入围Gartner魔力象限，国内仅2家；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default" w:ascii="Wingdings" w:hAnsi="Wingdings" w:cs="Wingdings"/>
          <w:b w:val="0"/>
          <w:i w:val="0"/>
          <w:caps w:val="0"/>
          <w:color w:val="666666"/>
          <w:spacing w:val="0"/>
          <w:sz w:val="20"/>
          <w:szCs w:val="20"/>
          <w:shd w:val="clear" w:fill="FFFFFF"/>
        </w:rPr>
        <w:t>v </w:t>
      </w:r>
      <w:r>
        <w:rPr>
          <w:rFonts w:hint="eastAsia" w:ascii="微软雅黑" w:hAnsi="微软雅黑" w:eastAsia="微软雅黑" w:cs="微软雅黑"/>
          <w:b w:val="0"/>
          <w:i w:val="0"/>
          <w:caps w:val="0"/>
          <w:color w:val="666666"/>
          <w:spacing w:val="0"/>
          <w:sz w:val="20"/>
          <w:szCs w:val="20"/>
          <w:shd w:val="clear" w:fill="FFFFFF"/>
        </w:rPr>
        <w:t>连续6年获评德勤“中国高科技高成长50强”；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default" w:ascii="Wingdings" w:hAnsi="Wingdings" w:cs="Wingdings"/>
          <w:b w:val="0"/>
          <w:i w:val="0"/>
          <w:caps w:val="0"/>
          <w:color w:val="666666"/>
          <w:spacing w:val="0"/>
          <w:sz w:val="20"/>
          <w:szCs w:val="20"/>
          <w:shd w:val="clear" w:fill="FFFFFF"/>
        </w:rPr>
        <w:t>v </w:t>
      </w:r>
      <w:r>
        <w:rPr>
          <w:rFonts w:hint="eastAsia" w:ascii="微软雅黑" w:hAnsi="微软雅黑" w:eastAsia="微软雅黑" w:cs="微软雅黑"/>
          <w:b w:val="0"/>
          <w:i w:val="0"/>
          <w:caps w:val="0"/>
          <w:color w:val="666666"/>
          <w:spacing w:val="0"/>
          <w:sz w:val="20"/>
          <w:szCs w:val="20"/>
          <w:shd w:val="clear" w:fill="FFFFFF"/>
        </w:rPr>
        <w:t>连续9年获评德勤“亚太地区高科技高成长500强”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default" w:ascii="Wingdings" w:hAnsi="Wingdings" w:cs="Wingdings"/>
          <w:b w:val="0"/>
          <w:i w:val="0"/>
          <w:caps w:val="0"/>
          <w:color w:val="666666"/>
          <w:spacing w:val="0"/>
          <w:sz w:val="20"/>
          <w:szCs w:val="20"/>
          <w:shd w:val="clear" w:fill="FFFFFF"/>
        </w:rPr>
        <w:t>v </w:t>
      </w:r>
      <w:r>
        <w:rPr>
          <w:rFonts w:hint="eastAsia" w:ascii="微软雅黑" w:hAnsi="微软雅黑" w:eastAsia="微软雅黑" w:cs="微软雅黑"/>
          <w:b w:val="0"/>
          <w:i w:val="0"/>
          <w:caps w:val="0"/>
          <w:color w:val="666666"/>
          <w:spacing w:val="0"/>
          <w:sz w:val="20"/>
          <w:szCs w:val="20"/>
          <w:shd w:val="clear" w:fill="FFFFFF"/>
        </w:rPr>
        <w:t>第一批国家高新技术企业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default" w:ascii="Wingdings" w:hAnsi="Wingdings" w:cs="Wingdings"/>
          <w:b w:val="0"/>
          <w:i w:val="0"/>
          <w:caps w:val="0"/>
          <w:color w:val="666666"/>
          <w:spacing w:val="0"/>
          <w:sz w:val="20"/>
          <w:szCs w:val="20"/>
          <w:shd w:val="clear" w:fill="FFFFFF"/>
        </w:rPr>
        <w:t>v </w:t>
      </w:r>
      <w:r>
        <w:rPr>
          <w:rFonts w:hint="eastAsia" w:ascii="微软雅黑" w:hAnsi="微软雅黑" w:eastAsia="微软雅黑" w:cs="微软雅黑"/>
          <w:b w:val="0"/>
          <w:i w:val="0"/>
          <w:caps w:val="0"/>
          <w:color w:val="666666"/>
          <w:spacing w:val="0"/>
          <w:sz w:val="20"/>
          <w:szCs w:val="20"/>
          <w:shd w:val="clear" w:fill="FFFFFF"/>
        </w:rPr>
        <w:t>国家火炬计划项目单位（国家科技部批准）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default" w:ascii="Wingdings" w:hAnsi="Wingdings" w:cs="Wingdings"/>
          <w:b w:val="0"/>
          <w:i w:val="0"/>
          <w:caps w:val="0"/>
          <w:color w:val="666666"/>
          <w:spacing w:val="0"/>
          <w:sz w:val="20"/>
          <w:szCs w:val="20"/>
          <w:shd w:val="clear" w:fill="FFFFFF"/>
        </w:rPr>
        <w:t>v </w:t>
      </w:r>
      <w:r>
        <w:rPr>
          <w:rFonts w:hint="eastAsia" w:ascii="微软雅黑" w:hAnsi="微软雅黑" w:eastAsia="微软雅黑" w:cs="微软雅黑"/>
          <w:b w:val="0"/>
          <w:i w:val="0"/>
          <w:caps w:val="0"/>
          <w:color w:val="666666"/>
          <w:spacing w:val="0"/>
          <w:sz w:val="20"/>
          <w:szCs w:val="20"/>
          <w:shd w:val="clear" w:fill="FFFFFF"/>
        </w:rPr>
        <w:t>中央政府采购协议供货商中国国家信息安全漏洞库CNNVD技术支撑单位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default" w:ascii="Wingdings" w:hAnsi="Wingdings" w:cs="Wingdings"/>
          <w:b w:val="0"/>
          <w:i w:val="0"/>
          <w:caps w:val="0"/>
          <w:color w:val="666666"/>
          <w:spacing w:val="0"/>
          <w:sz w:val="20"/>
          <w:szCs w:val="20"/>
          <w:shd w:val="clear" w:fill="FFFFFF"/>
        </w:rPr>
        <w:t>v </w:t>
      </w:r>
      <w:r>
        <w:rPr>
          <w:rFonts w:hint="eastAsia" w:ascii="微软雅黑" w:hAnsi="微软雅黑" w:eastAsia="微软雅黑" w:cs="微软雅黑"/>
          <w:b w:val="0"/>
          <w:i w:val="0"/>
          <w:caps w:val="0"/>
          <w:color w:val="666666"/>
          <w:spacing w:val="0"/>
          <w:sz w:val="20"/>
          <w:szCs w:val="20"/>
          <w:shd w:val="clear" w:fill="FFFFFF"/>
        </w:rPr>
        <w:t>中国反网络病毒联盟ANVA成员单位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default" w:ascii="Wingdings" w:hAnsi="Wingdings" w:cs="Wingdings"/>
          <w:b w:val="0"/>
          <w:i w:val="0"/>
          <w:caps w:val="0"/>
          <w:color w:val="666666"/>
          <w:spacing w:val="0"/>
          <w:sz w:val="20"/>
          <w:szCs w:val="20"/>
          <w:shd w:val="clear" w:fill="FFFFFF"/>
        </w:rPr>
        <w:t>v </w:t>
      </w:r>
      <w:r>
        <w:rPr>
          <w:rFonts w:hint="eastAsia" w:ascii="微软雅黑" w:hAnsi="微软雅黑" w:eastAsia="微软雅黑" w:cs="微软雅黑"/>
          <w:b w:val="0"/>
          <w:i w:val="0"/>
          <w:caps w:val="0"/>
          <w:color w:val="666666"/>
          <w:spacing w:val="0"/>
          <w:sz w:val="20"/>
          <w:szCs w:val="20"/>
          <w:shd w:val="clear" w:fill="FFFFFF"/>
        </w:rPr>
        <w:t>连续五年被评为“国家规划布局内重点软件企业”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4"/>
          <w:szCs w:val="24"/>
          <w:shd w:val="clear" w:fill="FFFFFF"/>
        </w:rPr>
        <w:t>二、中国卓越雇主之招聘岗位及薪酬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00FF"/>
          <w:spacing w:val="0"/>
          <w:sz w:val="24"/>
          <w:szCs w:val="24"/>
          <w:shd w:val="clear" w:fill="FFFFFF"/>
        </w:rPr>
        <w:t>博士/博士后     工作地点：深圳                 招聘人数：15人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1、研发技术专家（限博士／博士后）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（负责云计算、虚拟化、分布式存储、大数据技术、云安全、终端安全、攻防研究、加密技术、算法、系统内核、文件系统等某一技术领域的前沿性技术研究和产品工程研发的实现）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2、产品技术专家（限博士／博士后）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（负责虚拟化、云计算、云安全、安全等某一个方向产品的产品方案设计、市场行销战略、行业政策标准的研究与制定）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深信服博士引进政策：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1、年薪：</w:t>
      </w:r>
      <w:r>
        <w:rPr>
          <w:rStyle w:val="4"/>
          <w:rFonts w:hint="eastAsia" w:ascii="微软雅黑" w:hAnsi="微软雅黑" w:eastAsia="微软雅黑" w:cs="微软雅黑"/>
          <w:i w:val="0"/>
          <w:caps w:val="0"/>
          <w:color w:val="FF0000"/>
          <w:spacing w:val="0"/>
          <w:sz w:val="20"/>
          <w:szCs w:val="20"/>
          <w:shd w:val="clear" w:fill="FFFFFF"/>
        </w:rPr>
        <w:t>30-50万＋10万安家费</w:t>
      </w:r>
      <w:r>
        <w:rPr>
          <w:rFonts w:hint="eastAsia" w:ascii="微软雅黑" w:hAnsi="微软雅黑" w:eastAsia="微软雅黑" w:cs="微软雅黑"/>
          <w:b w:val="0"/>
          <w:i w:val="0"/>
          <w:caps w:val="0"/>
          <w:color w:val="666666"/>
          <w:spacing w:val="0"/>
          <w:sz w:val="20"/>
          <w:szCs w:val="20"/>
          <w:shd w:val="clear" w:fill="FFFFFF"/>
        </w:rPr>
        <w:t>（此年薪不包含以下的第2、3、4点）;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2、如进入深信服博士后流动站，每年将会有额外的5万以上的补助;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3、公司申请额外的3万元／年的深圳市政府提供的博士住房补贴；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4、如是留学归国人员，并进入到深圳市海外人才引进计划－孔雀计划，公司将给博士申请深圳市政府提供的总共160万－300万的孔雀计划相关津贴。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00FF"/>
          <w:spacing w:val="0"/>
          <w:sz w:val="24"/>
          <w:szCs w:val="24"/>
          <w:shd w:val="clear" w:fill="FFFFFF"/>
        </w:rPr>
        <w:t>研发体系</w:t>
      </w:r>
      <w:r>
        <w:rPr>
          <w:rFonts w:hint="eastAsia" w:ascii="微软雅黑" w:hAnsi="微软雅黑" w:eastAsia="微软雅黑" w:cs="微软雅黑"/>
          <w:i w:val="0"/>
          <w:caps w:val="0"/>
          <w:color w:val="0000FF"/>
          <w:spacing w:val="0"/>
          <w:sz w:val="24"/>
          <w:szCs w:val="24"/>
          <w:shd w:val="clear" w:fill="FFFFFF"/>
        </w:rPr>
        <w:t> </w:t>
      </w:r>
      <w:r>
        <w:rPr>
          <w:rStyle w:val="4"/>
          <w:rFonts w:hint="eastAsia" w:ascii="微软雅黑" w:hAnsi="微软雅黑" w:eastAsia="微软雅黑" w:cs="微软雅黑"/>
          <w:i w:val="0"/>
          <w:caps w:val="0"/>
          <w:color w:val="0000FF"/>
          <w:spacing w:val="0"/>
          <w:sz w:val="24"/>
          <w:szCs w:val="24"/>
          <w:shd w:val="clear" w:fill="FFFFFF"/>
        </w:rPr>
        <w:t>       工作地点：深圳、长沙、北京</w:t>
      </w:r>
      <w:r>
        <w:rPr>
          <w:rFonts w:hint="eastAsia" w:ascii="微软雅黑" w:hAnsi="微软雅黑" w:eastAsia="微软雅黑" w:cs="微软雅黑"/>
          <w:i w:val="0"/>
          <w:caps w:val="0"/>
          <w:color w:val="0000FF"/>
          <w:spacing w:val="0"/>
          <w:sz w:val="24"/>
          <w:szCs w:val="24"/>
          <w:shd w:val="clear" w:fill="FFFFFF"/>
        </w:rPr>
        <w:t> </w:t>
      </w:r>
      <w:r>
        <w:rPr>
          <w:rStyle w:val="4"/>
          <w:rFonts w:hint="eastAsia" w:ascii="微软雅黑" w:hAnsi="微软雅黑" w:eastAsia="微软雅黑" w:cs="微软雅黑"/>
          <w:i w:val="0"/>
          <w:caps w:val="0"/>
          <w:color w:val="0000FF"/>
          <w:spacing w:val="0"/>
          <w:sz w:val="24"/>
          <w:szCs w:val="24"/>
          <w:shd w:val="clear" w:fill="FFFFFF"/>
        </w:rPr>
        <w:t>     招聘人数：246人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1、软件开发工程师（云计算、网络安全、无线等方向）、软件开发工程师（IOS/android方向）、安全攻防研究工程师、算法工程师、Web前端开发工程师、交互设计师、视觉设计师、技术翻译、产品培训生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年薪：本科16万—18万,研究生19万—22万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每月600-900元/餐补，3个月宿舍过渡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Style w:val="4"/>
          <w:rFonts w:hint="eastAsia" w:ascii="微软雅黑" w:hAnsi="微软雅黑" w:eastAsia="微软雅黑" w:cs="微软雅黑"/>
          <w:i w:val="0"/>
          <w:caps w:val="0"/>
          <w:color w:val="666666"/>
          <w:spacing w:val="0"/>
          <w:sz w:val="20"/>
          <w:szCs w:val="2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2、软件测试工程师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年薪：本科14万—16万，研究生16万—18万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每月600-900元/餐补，3个月宿舍过渡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以上研发体系岗位，如果是非常优秀的学生，我们会给予special offer，薪资会更高。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00FF"/>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00FF"/>
          <w:spacing w:val="0"/>
          <w:sz w:val="24"/>
          <w:szCs w:val="24"/>
          <w:shd w:val="clear" w:fill="FFFFFF"/>
        </w:rPr>
        <w:t>市场体系</w:t>
      </w:r>
      <w:r>
        <w:rPr>
          <w:rFonts w:hint="eastAsia" w:ascii="微软雅黑" w:hAnsi="微软雅黑" w:eastAsia="微软雅黑" w:cs="微软雅黑"/>
          <w:i w:val="0"/>
          <w:caps w:val="0"/>
          <w:color w:val="0000FF"/>
          <w:spacing w:val="0"/>
          <w:sz w:val="24"/>
          <w:szCs w:val="24"/>
          <w:shd w:val="clear" w:fill="FFFFFF"/>
        </w:rPr>
        <w:t> </w:t>
      </w:r>
      <w:r>
        <w:rPr>
          <w:rStyle w:val="4"/>
          <w:rFonts w:hint="eastAsia" w:ascii="微软雅黑" w:hAnsi="微软雅黑" w:eastAsia="微软雅黑" w:cs="微软雅黑"/>
          <w:i w:val="0"/>
          <w:caps w:val="0"/>
          <w:color w:val="0000FF"/>
          <w:spacing w:val="0"/>
          <w:sz w:val="24"/>
          <w:szCs w:val="24"/>
          <w:shd w:val="clear" w:fill="FFFFFF"/>
        </w:rPr>
        <w:t>                                      招聘人数：245人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1、销售经理、解决方案经理</w:t>
      </w:r>
      <w:r>
        <w:rPr>
          <w:rFonts w:hint="eastAsia" w:ascii="微软雅黑" w:hAnsi="微软雅黑" w:eastAsia="微软雅黑" w:cs="微软雅黑"/>
          <w:i w:val="0"/>
          <w:caps w:val="0"/>
          <w:color w:val="666666"/>
          <w:spacing w:val="0"/>
          <w:sz w:val="20"/>
          <w:szCs w:val="20"/>
          <w:shd w:val="clear" w:fill="FFFFFF"/>
        </w:rPr>
        <w:t> </w:t>
      </w:r>
      <w:r>
        <w:rPr>
          <w:rStyle w:val="4"/>
          <w:rFonts w:hint="eastAsia" w:ascii="微软雅黑" w:hAnsi="微软雅黑" w:eastAsia="微软雅黑" w:cs="微软雅黑"/>
          <w:i w:val="0"/>
          <w:caps w:val="0"/>
          <w:color w:val="666666"/>
          <w:spacing w:val="0"/>
          <w:sz w:val="20"/>
          <w:szCs w:val="20"/>
          <w:shd w:val="clear" w:fill="FFFFFF"/>
        </w:rPr>
        <w:t>                  工作地点：全国各主要大中城市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年薪：本科15万以上，研究生18万以上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其它补贴：公司包住+交通费和话费实报实销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2、海外解决方案经理                              工作地点：东南亚，服从公司分配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年薪：本科22万—24万，研究生25万—28万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其它补贴：公司包住+交通费和话费实报实销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以上市场体系岗位，如果是非常优秀的学生，我们会给予special offer，薪资会更高。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00FF"/>
          <w:spacing w:val="0"/>
          <w:sz w:val="24"/>
          <w:szCs w:val="24"/>
          <w:shd w:val="clear" w:fill="FFFFFF"/>
        </w:rPr>
        <w:t>技术服务体系</w:t>
      </w:r>
      <w:r>
        <w:rPr>
          <w:rFonts w:hint="eastAsia" w:ascii="微软雅黑" w:hAnsi="微软雅黑" w:eastAsia="微软雅黑" w:cs="微软雅黑"/>
          <w:i w:val="0"/>
          <w:caps w:val="0"/>
          <w:color w:val="0000FF"/>
          <w:spacing w:val="0"/>
          <w:sz w:val="24"/>
          <w:szCs w:val="24"/>
          <w:shd w:val="clear" w:fill="FFFFFF"/>
        </w:rPr>
        <w:t> </w:t>
      </w:r>
      <w:r>
        <w:rPr>
          <w:rStyle w:val="4"/>
          <w:rFonts w:hint="eastAsia" w:ascii="微软雅黑" w:hAnsi="微软雅黑" w:eastAsia="微软雅黑" w:cs="微软雅黑"/>
          <w:i w:val="0"/>
          <w:caps w:val="0"/>
          <w:color w:val="0000FF"/>
          <w:spacing w:val="0"/>
          <w:sz w:val="24"/>
          <w:szCs w:val="24"/>
          <w:shd w:val="clear" w:fill="FFFFFF"/>
        </w:rPr>
        <w:t>                                         招聘人数：65人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1、安全服务工程师（工作地点：深圳）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年薪：本科16万以上，研究生18万以上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每月600-900元/餐补，3个月宿舍过渡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2、云计算交付经理（工作地点：深圳或其他一线城市）</w:t>
      </w:r>
      <w:r>
        <w:rPr>
          <w:rFonts w:hint="eastAsia" w:ascii="微软雅黑" w:hAnsi="微软雅黑" w:eastAsia="微软雅黑" w:cs="微软雅黑"/>
          <w:i w:val="0"/>
          <w:caps w:val="0"/>
          <w:color w:val="666666"/>
          <w:spacing w:val="0"/>
          <w:sz w:val="20"/>
          <w:szCs w:val="20"/>
          <w:shd w:val="clear" w:fill="FFFFFF"/>
        </w:rPr>
        <w:t> </w:t>
      </w:r>
      <w:r>
        <w:rPr>
          <w:rStyle w:val="4"/>
          <w:rFonts w:hint="eastAsia" w:ascii="微软雅黑" w:hAnsi="微软雅黑" w:eastAsia="微软雅黑" w:cs="微软雅黑"/>
          <w:i w:val="0"/>
          <w:caps w:val="0"/>
          <w:color w:val="666666"/>
          <w:spacing w:val="0"/>
          <w:sz w:val="20"/>
          <w:szCs w:val="2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年薪：本科16万以上，研究生18万以上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每月600-900元/餐补，3个月宿舍过渡；外派则由公司包住+交通费和话费实报实销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以上技术服务体系岗位，如果是非常优秀的学生，我们会给予special offer，薪资会更高。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3、技术服务工程师（安全、虚拟化、云计算、无线、物联网方向）</w:t>
      </w:r>
      <w:r>
        <w:rPr>
          <w:rFonts w:hint="eastAsia" w:ascii="微软雅黑" w:hAnsi="微软雅黑" w:eastAsia="微软雅黑" w:cs="微软雅黑"/>
          <w:i w:val="0"/>
          <w:caps w:val="0"/>
          <w:color w:val="666666"/>
          <w:spacing w:val="0"/>
          <w:sz w:val="20"/>
          <w:szCs w:val="20"/>
          <w:shd w:val="clear" w:fill="FFFFFF"/>
        </w:rPr>
        <w:t> </w:t>
      </w:r>
      <w:r>
        <w:rPr>
          <w:rStyle w:val="4"/>
          <w:rFonts w:hint="eastAsia" w:ascii="微软雅黑" w:hAnsi="微软雅黑" w:eastAsia="微软雅黑" w:cs="微软雅黑"/>
          <w:i w:val="0"/>
          <w:caps w:val="0"/>
          <w:color w:val="666666"/>
          <w:spacing w:val="0"/>
          <w:sz w:val="20"/>
          <w:szCs w:val="20"/>
          <w:shd w:val="clear" w:fill="FFFFFF"/>
        </w:rPr>
        <w:t>                    工作地点：全国各主要大中城市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年薪：本科12-14万，研究生15万-17万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其它补贴：公司包住+交通费和话费实报实销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4、技术支持工程师（长沙）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年薪：9.5万—12万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每月600-900元/餐补，3个月宿舍过渡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00FF"/>
          <w:spacing w:val="0"/>
          <w:sz w:val="24"/>
          <w:szCs w:val="24"/>
          <w:shd w:val="clear" w:fill="FFFFFF"/>
        </w:rPr>
        <w:t>职能体系</w:t>
      </w:r>
      <w:r>
        <w:rPr>
          <w:rFonts w:hint="eastAsia" w:ascii="微软雅黑" w:hAnsi="微软雅黑" w:eastAsia="微软雅黑" w:cs="微软雅黑"/>
          <w:i w:val="0"/>
          <w:caps w:val="0"/>
          <w:color w:val="0000FF"/>
          <w:spacing w:val="0"/>
          <w:sz w:val="24"/>
          <w:szCs w:val="24"/>
          <w:shd w:val="clear" w:fill="FFFFFF"/>
        </w:rPr>
        <w:t> </w:t>
      </w:r>
      <w:r>
        <w:rPr>
          <w:rStyle w:val="4"/>
          <w:rFonts w:hint="eastAsia" w:ascii="微软雅黑" w:hAnsi="微软雅黑" w:eastAsia="微软雅黑" w:cs="微软雅黑"/>
          <w:i w:val="0"/>
          <w:caps w:val="0"/>
          <w:color w:val="0000FF"/>
          <w:spacing w:val="0"/>
          <w:sz w:val="24"/>
          <w:szCs w:val="24"/>
          <w:shd w:val="clear" w:fill="FFFFFF"/>
        </w:rPr>
        <w:t>                                               招聘人数：2人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Web前台开发工程师（硕士）、.net软件开发工程师（硕士）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年薪：17万以上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其它补贴：600-900元/月餐补，3个月宿舍过渡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00FF"/>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0000FF"/>
          <w:spacing w:val="0"/>
          <w:sz w:val="24"/>
          <w:szCs w:val="24"/>
          <w:shd w:val="clear" w:fill="FFFFFF"/>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1、研发体系长沙岗位，比深圳、北京薪资低10%。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2、以上岗位信息，请登录公司校招官网：</w:t>
      </w:r>
      <w:r>
        <w:rPr>
          <w:rFonts w:hint="default" w:ascii="Verdana" w:hAnsi="Verdana" w:cs="Verdana"/>
          <w:b w:val="0"/>
          <w:i w:val="0"/>
          <w:caps w:val="0"/>
          <w:color w:val="333333"/>
          <w:spacing w:val="0"/>
          <w:sz w:val="21"/>
          <w:szCs w:val="21"/>
          <w:u w:val="none"/>
          <w:shd w:val="clear" w:fill="FFFFFF"/>
        </w:rPr>
        <w:fldChar w:fldCharType="begin"/>
      </w:r>
      <w:r>
        <w:rPr>
          <w:rFonts w:hint="default" w:ascii="Verdana" w:hAnsi="Verdana" w:cs="Verdana"/>
          <w:b w:val="0"/>
          <w:i w:val="0"/>
          <w:caps w:val="0"/>
          <w:color w:val="333333"/>
          <w:spacing w:val="0"/>
          <w:sz w:val="21"/>
          <w:szCs w:val="21"/>
          <w:u w:val="none"/>
          <w:shd w:val="clear" w:fill="FFFFFF"/>
        </w:rPr>
        <w:instrText xml:space="preserve"> HYPERLINK "http://www.sangfor.com/hr" </w:instrText>
      </w:r>
      <w:r>
        <w:rPr>
          <w:rFonts w:hint="default" w:ascii="Verdana" w:hAnsi="Verdana" w:cs="Verdana"/>
          <w:b w:val="0"/>
          <w:i w:val="0"/>
          <w:caps w:val="0"/>
          <w:color w:val="333333"/>
          <w:spacing w:val="0"/>
          <w:sz w:val="21"/>
          <w:szCs w:val="21"/>
          <w:u w:val="none"/>
          <w:shd w:val="clear" w:fill="FFFFFF"/>
        </w:rPr>
        <w:fldChar w:fldCharType="separate"/>
      </w:r>
      <w:r>
        <w:rPr>
          <w:rStyle w:val="5"/>
          <w:rFonts w:hint="eastAsia" w:ascii="微软雅黑" w:hAnsi="微软雅黑" w:eastAsia="微软雅黑" w:cs="微软雅黑"/>
          <w:i w:val="0"/>
          <w:caps w:val="0"/>
          <w:color w:val="0000FF"/>
          <w:spacing w:val="0"/>
          <w:sz w:val="20"/>
          <w:szCs w:val="20"/>
          <w:u w:val="none"/>
          <w:shd w:val="clear" w:fill="FFFFFF"/>
        </w:rPr>
        <w:t>www.sangfor.com/hr</w:t>
      </w:r>
      <w:r>
        <w:rPr>
          <w:rFonts w:hint="default" w:ascii="Verdana" w:hAnsi="Verdana" w:cs="Verdana"/>
          <w:b w:val="0"/>
          <w:i w:val="0"/>
          <w:caps w:val="0"/>
          <w:color w:val="333333"/>
          <w:spacing w:val="0"/>
          <w:sz w:val="21"/>
          <w:szCs w:val="21"/>
          <w:u w:val="none"/>
          <w:shd w:val="clear" w:fill="FFFFFF"/>
        </w:rPr>
        <w:fldChar w:fldCharType="end"/>
      </w:r>
      <w:r>
        <w:rPr>
          <w:rStyle w:val="4"/>
          <w:rFonts w:hint="eastAsia" w:ascii="微软雅黑" w:hAnsi="微软雅黑" w:eastAsia="微软雅黑" w:cs="微软雅黑"/>
          <w:i w:val="0"/>
          <w:caps w:val="0"/>
          <w:color w:val="0000FF"/>
          <w:spacing w:val="0"/>
          <w:sz w:val="20"/>
          <w:szCs w:val="2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3、根据个人绩效和公司绩效，每年给员工固定调薪2-3次。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4、所有校招岗位不限专业，只看能力，只要能通过笔试和面试，我们照单全收！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4"/>
          <w:szCs w:val="24"/>
          <w:shd w:val="clear" w:fill="FFFFFF"/>
        </w:rPr>
        <w:t>三、简历投递方式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shd w:val="clear" w:fill="FFFFFF"/>
        </w:rPr>
        <w:t>1、PC端投递简历：</w:t>
      </w:r>
      <w:r>
        <w:rPr>
          <w:rFonts w:hint="eastAsia" w:ascii="微软雅黑" w:hAnsi="微软雅黑" w:eastAsia="微软雅黑" w:cs="微软雅黑"/>
          <w:b w:val="0"/>
          <w:i w:val="0"/>
          <w:caps w:val="0"/>
          <w:color w:val="666666"/>
          <w:spacing w:val="0"/>
          <w:sz w:val="21"/>
          <w:szCs w:val="21"/>
          <w:shd w:val="clear" w:fill="FFFFFF"/>
        </w:rPr>
        <w:t>点击进入深信服2017校园招聘官方网站</w:t>
      </w:r>
      <w:r>
        <w:rPr>
          <w:rStyle w:val="4"/>
          <w:rFonts w:hint="eastAsia" w:ascii="微软雅黑" w:hAnsi="微软雅黑" w:eastAsia="微软雅黑" w:cs="微软雅黑"/>
          <w:i w:val="0"/>
          <w:caps w:val="0"/>
          <w:color w:val="0000FF"/>
          <w:spacing w:val="0"/>
          <w:sz w:val="20"/>
          <w:szCs w:val="20"/>
          <w:shd w:val="clear" w:fill="FFFFFF"/>
        </w:rPr>
        <w:t> </w:t>
      </w:r>
      <w:r>
        <w:rPr>
          <w:rFonts w:hint="default" w:ascii="Verdana" w:hAnsi="Verdana" w:cs="Verdana"/>
          <w:b w:val="0"/>
          <w:i w:val="0"/>
          <w:caps w:val="0"/>
          <w:color w:val="333333"/>
          <w:spacing w:val="0"/>
          <w:sz w:val="21"/>
          <w:szCs w:val="21"/>
          <w:u w:val="none"/>
          <w:shd w:val="clear" w:fill="FFFFFF"/>
        </w:rPr>
        <w:fldChar w:fldCharType="begin"/>
      </w:r>
      <w:r>
        <w:rPr>
          <w:rFonts w:hint="default" w:ascii="Verdana" w:hAnsi="Verdana" w:cs="Verdana"/>
          <w:b w:val="0"/>
          <w:i w:val="0"/>
          <w:caps w:val="0"/>
          <w:color w:val="333333"/>
          <w:spacing w:val="0"/>
          <w:sz w:val="21"/>
          <w:szCs w:val="21"/>
          <w:u w:val="none"/>
          <w:shd w:val="clear" w:fill="FFFFFF"/>
        </w:rPr>
        <w:instrText xml:space="preserve"> HYPERLINK "http://www.sangfor.com/hr" </w:instrText>
      </w:r>
      <w:r>
        <w:rPr>
          <w:rFonts w:hint="default" w:ascii="Verdana" w:hAnsi="Verdana" w:cs="Verdana"/>
          <w:b w:val="0"/>
          <w:i w:val="0"/>
          <w:caps w:val="0"/>
          <w:color w:val="333333"/>
          <w:spacing w:val="0"/>
          <w:sz w:val="21"/>
          <w:szCs w:val="21"/>
          <w:u w:val="none"/>
          <w:shd w:val="clear" w:fill="FFFFFF"/>
        </w:rPr>
        <w:fldChar w:fldCharType="separate"/>
      </w:r>
      <w:r>
        <w:rPr>
          <w:rStyle w:val="5"/>
          <w:rFonts w:hint="eastAsia" w:ascii="微软雅黑" w:hAnsi="微软雅黑" w:eastAsia="微软雅黑" w:cs="微软雅黑"/>
          <w:i w:val="0"/>
          <w:caps w:val="0"/>
          <w:color w:val="0000FF"/>
          <w:spacing w:val="0"/>
          <w:sz w:val="20"/>
          <w:szCs w:val="20"/>
          <w:u w:val="none"/>
          <w:shd w:val="clear" w:fill="FFFFFF"/>
        </w:rPr>
        <w:t>www.sangfor.com/hr</w:t>
      </w:r>
      <w:r>
        <w:rPr>
          <w:rFonts w:hint="default" w:ascii="Verdana" w:hAnsi="Verdana" w:cs="Verdana"/>
          <w:b w:val="0"/>
          <w:i w:val="0"/>
          <w:caps w:val="0"/>
          <w:color w:val="333333"/>
          <w:spacing w:val="0"/>
          <w:sz w:val="21"/>
          <w:szCs w:val="21"/>
          <w:u w:val="none"/>
          <w:shd w:val="clear" w:fill="FFFFFF"/>
        </w:rPr>
        <w:fldChar w:fldCharType="end"/>
      </w:r>
      <w:r>
        <w:rPr>
          <w:rFonts w:hint="eastAsia" w:ascii="微软雅黑" w:hAnsi="微软雅黑" w:eastAsia="微软雅黑" w:cs="微软雅黑"/>
          <w:b w:val="0"/>
          <w:i w:val="0"/>
          <w:caps w:val="0"/>
          <w:color w:val="666666"/>
          <w:spacing w:val="0"/>
          <w:sz w:val="21"/>
          <w:szCs w:val="21"/>
          <w:shd w:val="clear" w:fill="FFFFFF"/>
        </w:rPr>
        <w:t> ，选择意向职位投递简历。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微软雅黑" w:hAnsi="微软雅黑" w:eastAsia="微软雅黑" w:cs="微软雅黑"/>
          <w:b w:val="0"/>
          <w:i w:val="0"/>
          <w:caps w:val="0"/>
          <w:color w:val="666666"/>
          <w:spacing w:val="0"/>
          <w:sz w:val="21"/>
          <w:szCs w:val="21"/>
          <w:shd w:val="clear" w:fill="FFFFFF"/>
        </w:rPr>
      </w:pPr>
      <w:r>
        <w:rPr>
          <w:rStyle w:val="4"/>
          <w:rFonts w:hint="eastAsia" w:ascii="微软雅黑" w:hAnsi="微软雅黑" w:eastAsia="微软雅黑" w:cs="微软雅黑"/>
          <w:i w:val="0"/>
          <w:caps w:val="0"/>
          <w:color w:val="666666"/>
          <w:spacing w:val="0"/>
          <w:sz w:val="21"/>
          <w:szCs w:val="21"/>
          <w:shd w:val="clear" w:fill="FFFFFF"/>
        </w:rPr>
        <w:t>2、移动端微信投递简历：</w:t>
      </w:r>
      <w:r>
        <w:rPr>
          <w:rFonts w:hint="eastAsia" w:ascii="微软雅黑" w:hAnsi="微软雅黑" w:eastAsia="微软雅黑" w:cs="微软雅黑"/>
          <w:b w:val="0"/>
          <w:i w:val="0"/>
          <w:caps w:val="0"/>
          <w:color w:val="666666"/>
          <w:spacing w:val="0"/>
          <w:sz w:val="21"/>
          <w:szCs w:val="21"/>
          <w:shd w:val="clear" w:fill="FFFFFF"/>
        </w:rPr>
        <w:t>微信查找并关注深信服校园招聘微信号：</w:t>
      </w:r>
      <w:r>
        <w:rPr>
          <w:rStyle w:val="4"/>
          <w:rFonts w:hint="eastAsia" w:ascii="微软雅黑" w:hAnsi="微软雅黑" w:eastAsia="微软雅黑" w:cs="微软雅黑"/>
          <w:i w:val="0"/>
          <w:caps w:val="0"/>
          <w:color w:val="666666"/>
          <w:spacing w:val="0"/>
          <w:sz w:val="21"/>
          <w:szCs w:val="21"/>
          <w:shd w:val="clear" w:fill="FFFFFF"/>
        </w:rPr>
        <w:t>深信服招聘，</w:t>
      </w:r>
      <w:r>
        <w:rPr>
          <w:rFonts w:hint="eastAsia" w:ascii="微软雅黑" w:hAnsi="微软雅黑" w:eastAsia="微软雅黑" w:cs="微软雅黑"/>
          <w:b w:val="0"/>
          <w:i w:val="0"/>
          <w:caps w:val="0"/>
          <w:color w:val="666666"/>
          <w:spacing w:val="0"/>
          <w:sz w:val="21"/>
          <w:szCs w:val="21"/>
          <w:shd w:val="clear" w:fill="FFFFFF"/>
        </w:rPr>
        <w:t>点击进入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微软雅黑" w:hAnsi="微软雅黑" w:eastAsia="微软雅黑" w:cs="微软雅黑"/>
          <w:b w:val="0"/>
          <w:i w:val="0"/>
          <w:caps w:val="0"/>
          <w:color w:val="666666"/>
          <w:spacing w:val="0"/>
          <w:sz w:val="21"/>
          <w:szCs w:val="21"/>
          <w:shd w:val="clear" w:fill="FFFFFF"/>
        </w:rPr>
      </w:pPr>
      <w:r>
        <w:rPr>
          <w:rFonts w:ascii="Helvetica" w:hAnsi="Helvetica" w:cs="宋体"/>
          <w:color w:val="3E3E3E"/>
          <w:kern w:val="0"/>
          <w:sz w:val="24"/>
        </w:rPr>
        <w:drawing>
          <wp:inline distT="0" distB="0" distL="114300" distR="114300">
            <wp:extent cx="1137285" cy="1137285"/>
            <wp:effectExtent l="0" t="0" r="571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1137285" cy="113728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shd w:val="clear" w:fill="FFFFFF"/>
        </w:rPr>
        <w:t>深信服校园招聘版块查看职位和投递简历。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333333"/>
          <w:spacing w:val="0"/>
          <w:sz w:val="21"/>
          <w:szCs w:val="21"/>
          <w:shd w:val="clear" w:fill="FFFFFF"/>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shd w:val="clear" w:fill="FFFFFF"/>
        </w:rPr>
        <w:t>1、请从以上渠道中的其中1种渠道投递简历，不管您是何种渠道投递，请都尽量将简历填写到最完整，以最大限度的展示您的实力，这样离加入“中国卓越雇主”深信服科技会更近一步。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shd w:val="clear" w:fill="FFFFFF"/>
        </w:rPr>
        <w:t>2、只能投递一个志愿，投递的简历在公司处理简历后将不能再修改，请慎重选择投递职位。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shd w:val="clear" w:fill="FFFFFF"/>
        </w:rPr>
        <w:t>3、</w:t>
      </w:r>
      <w:r>
        <w:rPr>
          <w:rStyle w:val="4"/>
          <w:rFonts w:hint="eastAsia" w:ascii="微软雅黑" w:hAnsi="微软雅黑" w:eastAsia="微软雅黑" w:cs="微软雅黑"/>
          <w:i w:val="0"/>
          <w:caps w:val="0"/>
          <w:color w:val="666666"/>
          <w:spacing w:val="0"/>
          <w:sz w:val="21"/>
          <w:szCs w:val="21"/>
          <w:shd w:val="clear" w:fill="FFFFFF"/>
        </w:rPr>
        <w:t>简历投递截止时间：请务必在各城市宣讲会当天24:00前投递简历。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4"/>
          <w:szCs w:val="24"/>
          <w:shd w:val="clear" w:fill="FFFFFF"/>
        </w:rPr>
        <w:t>四、中国卓越雇主之酷炫福利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4"/>
          <w:szCs w:val="24"/>
          <w:shd w:val="clear" w:fill="FF0000"/>
        </w:rPr>
        <w:t> 好滋味生活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1、福利三餐：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公司总部内部食堂提供三餐，其中早餐免费供应，中餐和晚餐仅象征性收费5元/餐，大部分费用由公司补贴；人员较多的驻外办事处由公司雇佣的保姆做饭。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2、下午茶/晚间水果：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公司为员工提供下午茶，总部为晚上加班的员工提供加班甜点。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3、员工住宿：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公司为应届生提供三个月的过渡宿舍，符合条件的社招人员亦可申请短期过渡。凡由深圳总部外派到深圳以外办事处长期工作的，公司提供住宿补贴。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4、健康体检：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为了保障员工的身体健康，及时发现疾病并予以治疗，公司每年定期组织全体在职员工进行全身体检，费用全部由公司承担。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5、免费推拿：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公司总部设有中医推拿房，工作日员工可以预约免费推拿按摩。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6、免费理发：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公司总部设有专门的理发室，工作日晚上员工可以预约免费理发。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7、健身活动：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公司总部单独设有活动区，配有斯诺克、台球、乒乓球等运动设施；更设有健身房，配备跑步机、健身自行车等多种健身器材，在工作之余，员工可以尽情挥洒汗水，享受运动带来的乐趣。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8、联谊活动：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公司总部不定期组织主题联谊会，并且会不定期提供联谊信息，以帮助员工解决交友和婚恋的问题。办事处在当地也会组织小型联谊。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9、儿童节福利：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隔年"六一"儿童节总部组织亲子活动，并为所有“深信服宝宝”发放儿童节礼品。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10、结婚福利：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凡在职员工结婚（以领证为标准），公司赠送价值600元结婚礼物以示祝贺。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11、生育福利：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男员工配偶或女员工生育孩子的，公司赠送价值600元生子礼物以示祝贺。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12、母亲节福利：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隔年的母亲节，由CEO代表公司向全体员工的母亲致信祝贺，并赠送相应的礼物。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13、中秋节福利：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每年中秋节，公司发放向每位员工发放中秋礼物。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14、生日祝福：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员工生日当月，可收到公司精心准备的礼物一份。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15、驻外关怀：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公司专门制订了驻外员工关怀计划，定期由公司派人与驻外员工进行沟通。遇有员工家庭有特殊情况的，公司会派人到员工家探望家属，为驻外员工提供工作和生活方面的帮助。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4"/>
          <w:szCs w:val="24"/>
          <w:shd w:val="clear" w:fill="FF0000"/>
        </w:rPr>
        <w:t> 超酷炫工作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1、员工俱乐部：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为了丰富员工生活，公司定期组织足球、篮球、羽毛球、乒乓球、台球、摄影、自行车、英语以及唱歌比赛等在内的各种活动。总有一项是你喜欢的！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2、豪华旅游：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FF0000"/>
          <w:spacing w:val="0"/>
          <w:sz w:val="20"/>
          <w:szCs w:val="20"/>
          <w:shd w:val="clear" w:fill="FFFFFF"/>
        </w:rPr>
        <w:t>公司每年提供经费，由各部门组织旅游，同行的家属（不止是亲属，确定关系的男女朋友也可以哦~）可以享受相当于员工旅游经费一半的旅游补贴；市场体系人（含驻外技术支持和驻外行政）每年还有机会去海外游，比如加勒比海豪华游轮游、马尔代夫、非洲、欧洲、美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3、部门活动经费：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员工可享受每人每月200元活动经费，由部门或团队组织集体活动。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4、深信服年会：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每年年底将举办 "深信服年会"，年会既是全集团的表彰大会，也是深信服特色文化氛围最佳体现。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5、带薪事假和病假：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无年假和调休的同事，每个月可享半天带薪事假；对于生病的同事，5个工作日以内病假付全薪，超过5个工作日的病假按公司人性化的病假制度处理。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6、婚假：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在职员工结婚的，除法定的3天婚假外，公司额外给予4天婚假。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7、看护假和产假：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在职女员工在国家政策允许范围内生育的，公司给予高于国家和地方法规要求的生育假；男员工配偶在国家政策允许范围内生育的，男员工享受15天看护假。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8、节日长假：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春节、清明、五一、端午、中秋、国庆、元旦均按国家政策要求放假；春节除国家规定的7天假期外，公司额外提供6天假期，方便员工和家人团聚</w:t>
      </w:r>
      <w:r>
        <w:rPr>
          <w:rFonts w:hint="eastAsia" w:ascii="微软雅黑" w:hAnsi="微软雅黑" w:eastAsia="微软雅黑" w:cs="微软雅黑"/>
          <w:b w:val="0"/>
          <w:i w:val="0"/>
          <w:caps w:val="0"/>
          <w:color w:val="FF0000"/>
          <w:spacing w:val="0"/>
          <w:sz w:val="20"/>
          <w:szCs w:val="2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10、年假：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工作满一年以上，可享受5-15天带薪年假。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9、亲子假：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凡已生育孩子的员工，如遇带孩子接种疫苗、带孩子看医生、参加小孩学校活动或其他需要照顾孩子的情形，每月可享受半天带薪"亲子假"。对与小孩不在一起生活的员工，每年可享受三个工作日亲子假，且休亲子假与小孩团聚的，公司可报销从工作地点到宝宝所在地的来回交通费（机票或火车票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10、父母生日假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已转正员工的父母五十周岁以上（含五十周岁）的整十周岁生日，员工可享受两个工作日的带薪父母生日假，用以陪伴父母。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4"/>
          <w:szCs w:val="24"/>
          <w:shd w:val="clear" w:fill="FF0000"/>
        </w:rPr>
        <w:t> 全方位保障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1、五险一金：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以员工全额工资为基数缴纳五险（养老、医疗、工伤、失业、生育）一金（住房公积金），其中医疗保险均按综合医疗险购买不受户籍限制可以在全市任意一家社康或者社保医院看病。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2、商业意外保险：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为减轻员工因意外伤害医疗所产生的经济负担，公司为全体员工投了"人身意外伤害险"；为了让频繁出差的员工在境内外出差期间的人身及财产安全得到保障，公司为其投了"指定交通工具乘客意外伤害保险"；针对国际市场部的同事，同时购买了"国际救援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3、安居工程：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FF0000"/>
          <w:spacing w:val="0"/>
          <w:sz w:val="20"/>
          <w:szCs w:val="20"/>
          <w:shd w:val="clear" w:fill="FFFFFF"/>
        </w:rPr>
        <w:t>员工入职满两年后，经员工申请，公司可向符合条件和有需求的员工提供一定额度的免息购房借款，帮助解决买房问题。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4、重大疾病保障：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员工在职期间如患重大疾病，先由员工使用社保支付治疗费用，社保不能支付的部分（包含社保透支后的治疗费用），可由公司补助资金进行治疗，补助金额最高20万元。如补助金额仍不足以支付治理费用，员工可向公司再申请最高20万元的无息借款。且员工患重大疾病治疗期间，工资足额领取，并享有与所有员工相同的一切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5、员工身残保障：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员工在职期间如因病或意外造成残疾，无法返回原岗位正常工作时，若鉴定为非工伤，公司参照上述"重大疾病保障"予以提供治疗及康复补助，最高补助20万。公司将根据员工伤残情况，给员工安排力所能及的工作，无论安排的工作岗位有何变化、工资待遇不变。若鉴定为工伤，除上述保障外、还可以按照国家法定规定的工伤鉴定赔付标准给予赔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6、员工身故保障：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FF0000"/>
          <w:spacing w:val="0"/>
          <w:sz w:val="20"/>
          <w:szCs w:val="20"/>
          <w:shd w:val="clear" w:fill="FFFFFF"/>
        </w:rPr>
        <w:t>员工在职期间如意外身故，则自员工身故日起，、公司每月给予员工父母、子女发放生活补贴（父母发放至终老，子女发放至20周岁或大学本科毕业）；若员工配偶(已领结婚证)没有工作，无固定收入，则公司给予其配偶安排工作，公司如无法安排其配偶满意的工作、则每月给予其配偶发放生活补助、直至其找到正式工作；员工子女幼儿园、高中、大学期间的学费由公司全额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7、直系亲属重大疾病保障：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直系亲属患重大疾病，员工可向公司申请最高20万元的免息借款。且直系亲属重大疾病需要照顾，员工可申请探视照顾假，探视照顾假最长为15天，探视照顾期间可享全额工资。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8、自然灾害保障：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员工家庭因自然灾害（比如地震或洪涝灾害等等）造成严重损失时，可由公司资助员工重建家园，视具体视受灾情况员工最高可以获得20万资助资金。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4"/>
          <w:szCs w:val="24"/>
          <w:shd w:val="clear" w:fill="FF0000"/>
        </w:rPr>
        <w:t> 爽翻天奖励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1、年终奖：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年底，根据员工个人和公司整体的年度绩效来进行奖金发放，市场人员根据业绩情况有季度奖。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FF0000"/>
          <w:spacing w:val="0"/>
          <w:sz w:val="20"/>
          <w:szCs w:val="20"/>
          <w:shd w:val="clear" w:fill="FFFFFF"/>
        </w:rPr>
        <w:t>2、年度技术贡献大奖：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FF0000"/>
          <w:spacing w:val="0"/>
          <w:sz w:val="20"/>
          <w:szCs w:val="20"/>
          <w:shd w:val="clear" w:fill="FFFFFF"/>
        </w:rPr>
        <w:t>特等奖可获得100万元奖金；一等奖获得12个月工资奖金；二等奖、三等奖亦有有丰厚的奖品。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3、月度技术贡献奖：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每月评选，创新突出者获价值1000元的金币1枚。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4、季度优秀员工奖：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每季度根据绩效评选优秀员工，由公司CEO发布奖励名单，并奖励价值1000元的定制金币1枚或同等价值的其他奖品（有季度奖的岗位无物质奖励）。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Style w:val="4"/>
          <w:rFonts w:hint="eastAsia" w:ascii="微软雅黑" w:hAnsi="微软雅黑" w:eastAsia="微软雅黑" w:cs="微软雅黑"/>
          <w:i w:val="0"/>
          <w:caps w:val="0"/>
          <w:color w:val="666666"/>
          <w:spacing w:val="0"/>
          <w:sz w:val="20"/>
          <w:szCs w:val="20"/>
          <w:shd w:val="clear" w:fill="FFFFFF"/>
        </w:rPr>
        <w:t>5、其它优厚奖励：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Verdana" w:hAnsi="Verdana" w:cs="Verdana"/>
          <w:b w:val="0"/>
          <w:i w:val="0"/>
          <w:caps w:val="0"/>
          <w:color w:val="666666"/>
          <w:spacing w:val="0"/>
          <w:sz w:val="21"/>
          <w:szCs w:val="21"/>
        </w:rPr>
      </w:pPr>
      <w:r>
        <w:rPr>
          <w:rFonts w:hint="eastAsia" w:ascii="微软雅黑" w:hAnsi="微软雅黑" w:eastAsia="微软雅黑" w:cs="微软雅黑"/>
          <w:b w:val="0"/>
          <w:i w:val="0"/>
          <w:caps w:val="0"/>
          <w:color w:val="666666"/>
          <w:spacing w:val="0"/>
          <w:sz w:val="20"/>
          <w:szCs w:val="20"/>
          <w:shd w:val="clear" w:fill="FFFFFF"/>
        </w:rPr>
        <w:t>每年年初会评出上一年度的其他奖励，如：创新奖、专利奖、成本控制奖、质量保障奖、优秀导师奖、最佳服务奖、进步最快奖、杰出团队奖、优秀 新人奖、 优秀研发人员奖、优秀市场人员等。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0C34"/>
    <w:rsid w:val="15A1565D"/>
    <w:rsid w:val="1FD076F3"/>
    <w:rsid w:val="3FE35651"/>
    <w:rsid w:val="46BF0C9B"/>
    <w:rsid w:val="59822BE3"/>
    <w:rsid w:val="5BAD1CBE"/>
    <w:rsid w:val="69F42399"/>
    <w:rsid w:val="6F355659"/>
    <w:rsid w:val="729C2F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2016-10-08T02:22:38Z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