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F96" w:rsidRDefault="00C808EC" w:rsidP="00533EB6">
      <w:pPr>
        <w:pStyle w:val="Title"/>
      </w:pPr>
      <w:r>
        <w:t xml:space="preserve">Label-free </w:t>
      </w:r>
      <w:r w:rsidR="00AC1822">
        <w:t>Optical Micro Imaging</w:t>
      </w:r>
      <w:r w:rsidR="001A12A5">
        <w:t xml:space="preserve"> </w:t>
      </w:r>
      <w:r w:rsidR="00B31E6F">
        <w:t>towards</w:t>
      </w:r>
      <w:r w:rsidR="005D4E71">
        <w:t xml:space="preserve"> </w:t>
      </w:r>
      <w:r w:rsidR="008A3863">
        <w:t xml:space="preserve">Tissue </w:t>
      </w:r>
      <w:r w:rsidR="00A34582">
        <w:t xml:space="preserve">Histology </w:t>
      </w:r>
      <w:r w:rsidR="00A34582" w:rsidRPr="00A34582">
        <w:rPr>
          <w:i/>
        </w:rPr>
        <w:t>in vivo</w:t>
      </w:r>
    </w:p>
    <w:p w:rsidR="00B0776A" w:rsidRPr="004B2417" w:rsidRDefault="00B0776A" w:rsidP="00B0776A">
      <w:pPr>
        <w:pStyle w:val="Title"/>
        <w:rPr>
          <w:b w:val="0"/>
          <w:sz w:val="24"/>
        </w:rPr>
      </w:pPr>
    </w:p>
    <w:p w:rsidR="00B0776A" w:rsidRDefault="00B0776A" w:rsidP="00B0776A">
      <w:pPr>
        <w:pStyle w:val="Title"/>
        <w:rPr>
          <w:b w:val="0"/>
          <w:sz w:val="24"/>
        </w:rPr>
      </w:pPr>
      <w:r w:rsidRPr="00EB7172">
        <w:rPr>
          <w:b w:val="0"/>
          <w:sz w:val="24"/>
        </w:rPr>
        <w:t>Xingde Li, PhD</w:t>
      </w:r>
    </w:p>
    <w:p w:rsidR="00B0776A" w:rsidRPr="00EB7172" w:rsidRDefault="00790FDE" w:rsidP="00B0776A">
      <w:pPr>
        <w:pStyle w:val="Title"/>
        <w:rPr>
          <w:b w:val="0"/>
          <w:i/>
          <w:sz w:val="24"/>
        </w:rPr>
      </w:pPr>
      <w:r w:rsidRPr="00790FDE">
        <w:rPr>
          <w:b w:val="0"/>
          <w:i/>
          <w:sz w:val="24"/>
        </w:rPr>
        <w:t xml:space="preserve">Professor of </w:t>
      </w:r>
      <w:r w:rsidR="00B0776A" w:rsidRPr="00EB7172">
        <w:rPr>
          <w:b w:val="0"/>
          <w:i/>
          <w:sz w:val="24"/>
        </w:rPr>
        <w:t>Department of Biomedical Engineering</w:t>
      </w:r>
    </w:p>
    <w:p w:rsidR="00B0776A" w:rsidRPr="00EB7172" w:rsidRDefault="00B0776A" w:rsidP="00B0776A">
      <w:pPr>
        <w:pStyle w:val="Title"/>
        <w:rPr>
          <w:b w:val="0"/>
          <w:i/>
          <w:sz w:val="24"/>
        </w:rPr>
      </w:pPr>
      <w:smartTag w:uri="urn:schemas-microsoft-com:office:smarttags" w:element="place">
        <w:smartTag w:uri="urn:schemas-microsoft-com:office:smarttags" w:element="PlaceName">
          <w:r w:rsidRPr="00EB7172">
            <w:rPr>
              <w:b w:val="0"/>
              <w:i/>
              <w:sz w:val="24"/>
            </w:rPr>
            <w:t>Johns</w:t>
          </w:r>
        </w:smartTag>
        <w:r w:rsidRPr="00EB7172">
          <w:rPr>
            <w:b w:val="0"/>
            <w:i/>
            <w:sz w:val="24"/>
          </w:rPr>
          <w:t xml:space="preserve"> </w:t>
        </w:r>
        <w:smartTag w:uri="urn:schemas-microsoft-com:office:smarttags" w:element="PlaceName">
          <w:r w:rsidRPr="00EB7172">
            <w:rPr>
              <w:b w:val="0"/>
              <w:i/>
              <w:sz w:val="24"/>
            </w:rPr>
            <w:t>Hopkins</w:t>
          </w:r>
        </w:smartTag>
        <w:r w:rsidRPr="00EB7172">
          <w:rPr>
            <w:b w:val="0"/>
            <w:i/>
            <w:sz w:val="24"/>
          </w:rPr>
          <w:t xml:space="preserve"> </w:t>
        </w:r>
        <w:smartTag w:uri="urn:schemas-microsoft-com:office:smarttags" w:element="PlaceType">
          <w:r w:rsidRPr="00EB7172">
            <w:rPr>
              <w:b w:val="0"/>
              <w:i/>
              <w:sz w:val="24"/>
            </w:rPr>
            <w:t>University</w:t>
          </w:r>
        </w:smartTag>
      </w:smartTag>
    </w:p>
    <w:p w:rsidR="00B0776A" w:rsidRPr="00EB7172" w:rsidRDefault="00B0776A" w:rsidP="00B0776A">
      <w:pPr>
        <w:pStyle w:val="Title"/>
        <w:rPr>
          <w:b w:val="0"/>
          <w:i/>
          <w:sz w:val="24"/>
        </w:rPr>
      </w:pPr>
      <w:r w:rsidRPr="00EB7172">
        <w:rPr>
          <w:b w:val="0"/>
          <w:i/>
          <w:sz w:val="24"/>
        </w:rPr>
        <w:t>Baltimore, MD 21205</w:t>
      </w:r>
    </w:p>
    <w:p w:rsidR="00B0776A" w:rsidRPr="008A3863" w:rsidRDefault="00B0776A" w:rsidP="00B0776A">
      <w:pPr>
        <w:pStyle w:val="Title"/>
        <w:rPr>
          <w:sz w:val="24"/>
        </w:rPr>
      </w:pPr>
      <w:r w:rsidRPr="008A3863">
        <w:rPr>
          <w:b w:val="0"/>
          <w:i/>
          <w:sz w:val="24"/>
        </w:rPr>
        <w:t xml:space="preserve">Website: </w:t>
      </w:r>
      <w:hyperlink r:id="rId5" w:history="1">
        <w:r w:rsidR="008A3863" w:rsidRPr="008A3863">
          <w:rPr>
            <w:rStyle w:val="Hyperlink"/>
            <w:sz w:val="24"/>
          </w:rPr>
          <w:t>http://www.bme.jhu.edu/people/primary.php?id=915</w:t>
        </w:r>
      </w:hyperlink>
    </w:p>
    <w:p w:rsidR="00B0776A" w:rsidRDefault="00B0776A" w:rsidP="00B0776A">
      <w:pPr>
        <w:pStyle w:val="BodyText"/>
        <w:spacing w:before="0"/>
        <w:rPr>
          <w:rFonts w:ascii="Arial" w:hAnsi="Arial" w:cs="Arial"/>
          <w:b/>
          <w:bCs/>
        </w:rPr>
      </w:pPr>
    </w:p>
    <w:p w:rsidR="008C7986" w:rsidRDefault="008C7986" w:rsidP="008C7986">
      <w:pPr>
        <w:pStyle w:val="BodyText"/>
        <w:spacing w:before="0"/>
      </w:pPr>
      <w:r w:rsidRPr="004A55DC">
        <w:rPr>
          <w:b/>
          <w:bCs/>
        </w:rPr>
        <w:t xml:space="preserve">Abstract: </w:t>
      </w:r>
      <w:r w:rsidRPr="004A55DC">
        <w:t xml:space="preserve">This </w:t>
      </w:r>
      <w:r w:rsidR="001720A5">
        <w:t>talk reports on</w:t>
      </w:r>
      <w:r>
        <w:t xml:space="preserve"> </w:t>
      </w:r>
      <w:r w:rsidRPr="004A55DC">
        <w:t>our r</w:t>
      </w:r>
      <w:r>
        <w:t>ecent development of high-resolution</w:t>
      </w:r>
      <w:r w:rsidR="009E1FD4">
        <w:t>, nonionizing</w:t>
      </w:r>
      <w:r>
        <w:t xml:space="preserve"> biophotonic imaging technologies, including optical coherence tomography (OCT) and multiphoton endomicroscopy. </w:t>
      </w:r>
      <w:r>
        <w:rPr>
          <w:bCs/>
        </w:rPr>
        <w:t xml:space="preserve">These </w:t>
      </w:r>
      <w:r w:rsidR="00EB3F09">
        <w:rPr>
          <w:bCs/>
        </w:rPr>
        <w:t xml:space="preserve">fiber-optically based </w:t>
      </w:r>
      <w:r>
        <w:rPr>
          <w:bCs/>
        </w:rPr>
        <w:t xml:space="preserve">technologies have shown significant translational potential for imaging tissue microanatomies </w:t>
      </w:r>
      <w:r w:rsidRPr="00267273">
        <w:rPr>
          <w:bCs/>
          <w:i/>
        </w:rPr>
        <w:t>in vivo</w:t>
      </w:r>
      <w:r>
        <w:rPr>
          <w:bCs/>
        </w:rPr>
        <w:t xml:space="preserve"> at a resolution approaching or at </w:t>
      </w:r>
      <w:r w:rsidR="00EB3F09">
        <w:rPr>
          <w:bCs/>
        </w:rPr>
        <w:t xml:space="preserve">that of </w:t>
      </w:r>
      <w:r>
        <w:rPr>
          <w:bCs/>
        </w:rPr>
        <w:t xml:space="preserve">standard histopathology but without the need for tissue removal or staining. </w:t>
      </w:r>
      <w:r>
        <w:t xml:space="preserve">The physics principles, engineering challenges and solutions will be briefly discussed, including the development of advanced lasers, MEMS technology, custom optical fiber, and ultracompact, high-performance micro optics. Representative applications of these high-resolution technologies will be presented, including cancer detection, airway physiology assessment, preterm birth risk assessment, and intra-operative guidance for neurosurgery. Other potential applications towards basic research such as functional neuroimaging on </w:t>
      </w:r>
      <w:proofErr w:type="gramStart"/>
      <w:r>
        <w:t>awake</w:t>
      </w:r>
      <w:proofErr w:type="gramEnd"/>
      <w:r>
        <w:t xml:space="preserve"> animals will also be discussed.</w:t>
      </w:r>
    </w:p>
    <w:p w:rsidR="006677D7" w:rsidRDefault="006677D7" w:rsidP="008045BD">
      <w:pPr>
        <w:jc w:val="both"/>
        <w:rPr>
          <w:b/>
        </w:rPr>
      </w:pPr>
    </w:p>
    <w:p w:rsidR="008C7986" w:rsidRDefault="008C7986" w:rsidP="008045BD">
      <w:pPr>
        <w:jc w:val="both"/>
        <w:rPr>
          <w:b/>
        </w:rPr>
      </w:pPr>
    </w:p>
    <w:p w:rsidR="009F09C0" w:rsidRDefault="007B13F5" w:rsidP="008045BD">
      <w:pPr>
        <w:jc w:val="both"/>
        <w:rPr>
          <w:b/>
        </w:rPr>
      </w:pPr>
      <w:r>
        <w:rPr>
          <w:b/>
          <w:noProof/>
          <w:sz w:val="22"/>
          <w:szCs w:val="22"/>
          <w:lang w:eastAsia="zh-CN"/>
        </w:rPr>
        <w:drawing>
          <wp:anchor distT="0" distB="0" distL="114300" distR="114300" simplePos="0" relativeHeight="251659264" behindDoc="1" locked="0" layoutInCell="1" allowOverlap="1" wp14:anchorId="2EFB9CF3" wp14:editId="05C0D1B3">
            <wp:simplePos x="0" y="0"/>
            <wp:positionH relativeFrom="column">
              <wp:posOffset>4615180</wp:posOffset>
            </wp:positionH>
            <wp:positionV relativeFrom="paragraph">
              <wp:posOffset>178435</wp:posOffset>
            </wp:positionV>
            <wp:extent cx="1710690" cy="2057400"/>
            <wp:effectExtent l="0" t="0" r="3810" b="0"/>
            <wp:wrapTight wrapText="bothSides">
              <wp:wrapPolygon edited="0">
                <wp:start x="0" y="0"/>
                <wp:lineTo x="0" y="21400"/>
                <wp:lineTo x="21408" y="21400"/>
                <wp:lineTo x="21408" y="0"/>
                <wp:lineTo x="0" y="0"/>
              </wp:wrapPolygon>
            </wp:wrapTight>
            <wp:docPr id="2" name="Picture 2" descr="SPIE 2012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IE 2012 Pho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9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9C0">
        <w:rPr>
          <w:b/>
        </w:rPr>
        <w:t>SHORT BIOSKETCH</w:t>
      </w:r>
    </w:p>
    <w:p w:rsidR="00B655F9" w:rsidRPr="00B655F9" w:rsidRDefault="008C7986" w:rsidP="00B655F9">
      <w:pPr>
        <w:jc w:val="both"/>
      </w:pPr>
      <w:r w:rsidRPr="008045BD">
        <w:t>Dr. Xingde Li received his PhD degree in Physics from the Univ</w:t>
      </w:r>
      <w:r>
        <w:t>ersity of Pennsylvania</w:t>
      </w:r>
      <w:r w:rsidR="007B13F5">
        <w:t xml:space="preserve"> in 1998. He is currently a</w:t>
      </w:r>
      <w:r>
        <w:t xml:space="preserve"> </w:t>
      </w:r>
      <w:r w:rsidRPr="00CD140E">
        <w:t>professor at the Depart</w:t>
      </w:r>
      <w:r w:rsidR="007B13F5">
        <w:t xml:space="preserve">ment of Biomedical Engineering </w:t>
      </w:r>
      <w:r w:rsidRPr="00CD140E">
        <w:t>Johns Hopkins University</w:t>
      </w:r>
      <w:r w:rsidR="00EB3F09">
        <w:t xml:space="preserve"> with a joint appointment with the Department of Electrical and Computer Engineering</w:t>
      </w:r>
      <w:r>
        <w:t>.</w:t>
      </w:r>
      <w:r w:rsidRPr="00CD140E">
        <w:t xml:space="preserve"> </w:t>
      </w:r>
      <w:r>
        <w:t xml:space="preserve">His research interest focuses on development of noninvasive and transformative optical micro imaging technologies for early disease diagnosis and interventional guidance. </w:t>
      </w:r>
      <w:r w:rsidR="009832E7">
        <w:t>He has published about 90</w:t>
      </w:r>
      <w:r w:rsidRPr="008045BD">
        <w:t xml:space="preserve"> peer-reviewed journal papers</w:t>
      </w:r>
      <w:r w:rsidR="00B31E6F">
        <w:t>, with a total citation &gt;10,2</w:t>
      </w:r>
      <w:r w:rsidRPr="008045BD">
        <w:t>00</w:t>
      </w:r>
      <w:r>
        <w:t xml:space="preserve"> and an H-index~</w:t>
      </w:r>
      <w:r w:rsidR="00B31E6F">
        <w:t>42</w:t>
      </w:r>
      <w:r>
        <w:t xml:space="preserve"> (according to Google Scholar). </w:t>
      </w:r>
      <w:r>
        <w:rPr>
          <w:color w:val="000000"/>
        </w:rPr>
        <w:t xml:space="preserve">He served as the chair for the Emerging technologies </w:t>
      </w:r>
      <w:r w:rsidR="00325D0E">
        <w:rPr>
          <w:color w:val="000000"/>
        </w:rPr>
        <w:t>Committee of the IEEE</w:t>
      </w:r>
      <w:r w:rsidR="007B13F5">
        <w:rPr>
          <w:color w:val="000000"/>
        </w:rPr>
        <w:t>-EMBS society</w:t>
      </w:r>
      <w:r>
        <w:rPr>
          <w:color w:val="000000"/>
        </w:rPr>
        <w:t xml:space="preserve"> </w:t>
      </w:r>
      <w:r w:rsidR="007B13F5">
        <w:rPr>
          <w:color w:val="000000"/>
        </w:rPr>
        <w:t>(</w:t>
      </w:r>
      <w:r>
        <w:rPr>
          <w:color w:val="000000"/>
        </w:rPr>
        <w:t>2006</w:t>
      </w:r>
      <w:r w:rsidR="007B13F5">
        <w:rPr>
          <w:color w:val="000000"/>
        </w:rPr>
        <w:t xml:space="preserve"> – 2010).</w:t>
      </w:r>
      <w:r>
        <w:rPr>
          <w:color w:val="000000"/>
        </w:rPr>
        <w:t xml:space="preserve"> </w:t>
      </w:r>
      <w:r>
        <w:t xml:space="preserve">He has also been </w:t>
      </w:r>
      <w:r w:rsidRPr="008045BD">
        <w:t>chairing many conferences</w:t>
      </w:r>
      <w:r>
        <w:t xml:space="preserve"> such as the recent OSA Biomedical Optics Topical Meetings 2010-2014 etc.</w:t>
      </w:r>
      <w:r w:rsidRPr="008045BD">
        <w:t xml:space="preserve"> </w:t>
      </w:r>
      <w:r>
        <w:t>H</w:t>
      </w:r>
      <w:r w:rsidRPr="008045BD">
        <w:t xml:space="preserve">e </w:t>
      </w:r>
      <w:r>
        <w:t>currently serves on the editorial board of</w:t>
      </w:r>
      <w:r w:rsidRPr="008045BD">
        <w:t xml:space="preserve"> </w:t>
      </w:r>
      <w:r>
        <w:t xml:space="preserve">several international journals in the area of biomedical photonics including </w:t>
      </w:r>
      <w:r w:rsidRPr="008045BD">
        <w:rPr>
          <w:i/>
        </w:rPr>
        <w:t>the Journal of Biomedical Optics</w:t>
      </w:r>
      <w:r w:rsidRPr="008045BD">
        <w:t xml:space="preserve"> (SPIE), </w:t>
      </w:r>
      <w:r w:rsidRPr="008045BD">
        <w:rPr>
          <w:i/>
        </w:rPr>
        <w:t>Biomedical Optics Express</w:t>
      </w:r>
      <w:r>
        <w:t xml:space="preserve"> (OSA), </w:t>
      </w:r>
      <w:r w:rsidRPr="008045BD">
        <w:rPr>
          <w:i/>
        </w:rPr>
        <w:t>the IEEE Transactions on Biomedical Engineering</w:t>
      </w:r>
      <w:r>
        <w:t xml:space="preserve">, </w:t>
      </w:r>
      <w:r w:rsidRPr="00445CEB">
        <w:rPr>
          <w:i/>
        </w:rPr>
        <w:t>Light</w:t>
      </w:r>
      <w:r>
        <w:rPr>
          <w:i/>
        </w:rPr>
        <w:t xml:space="preserve">: Science and Applications </w:t>
      </w:r>
      <w:r>
        <w:t xml:space="preserve">(Nature Publishing Group and CIOMP). </w:t>
      </w:r>
      <w:bookmarkStart w:id="0" w:name="_GoBack"/>
      <w:bookmarkEnd w:id="0"/>
      <w:r>
        <w:t>He is a Fellow of</w:t>
      </w:r>
      <w:r w:rsidRPr="008045BD">
        <w:t xml:space="preserve"> </w:t>
      </w:r>
      <w:r>
        <w:t>OSA, SPIE, and AIMBE</w:t>
      </w:r>
      <w:r w:rsidRPr="008045BD">
        <w:t xml:space="preserve">. </w:t>
      </w:r>
    </w:p>
    <w:sectPr w:rsidR="00B655F9" w:rsidRPr="00B655F9" w:rsidSect="00B0776A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XDL-OCT.enl&lt;/item&gt;&lt;/Libraries&gt;&lt;/ENLibraries&gt;"/>
  </w:docVars>
  <w:rsids>
    <w:rsidRoot w:val="001332D3"/>
    <w:rsid w:val="00013393"/>
    <w:rsid w:val="000201A2"/>
    <w:rsid w:val="00022679"/>
    <w:rsid w:val="00027A65"/>
    <w:rsid w:val="00040C76"/>
    <w:rsid w:val="00041202"/>
    <w:rsid w:val="00043F77"/>
    <w:rsid w:val="0007561A"/>
    <w:rsid w:val="00084E4E"/>
    <w:rsid w:val="000A05FD"/>
    <w:rsid w:val="000A268C"/>
    <w:rsid w:val="000A2AEB"/>
    <w:rsid w:val="000D16F1"/>
    <w:rsid w:val="000D551D"/>
    <w:rsid w:val="000E0127"/>
    <w:rsid w:val="00100032"/>
    <w:rsid w:val="00105F01"/>
    <w:rsid w:val="00106862"/>
    <w:rsid w:val="00106F64"/>
    <w:rsid w:val="00123C72"/>
    <w:rsid w:val="001332D3"/>
    <w:rsid w:val="00142461"/>
    <w:rsid w:val="001720A5"/>
    <w:rsid w:val="00173631"/>
    <w:rsid w:val="00177ABF"/>
    <w:rsid w:val="00180D5B"/>
    <w:rsid w:val="00180DF2"/>
    <w:rsid w:val="00190B43"/>
    <w:rsid w:val="001928D0"/>
    <w:rsid w:val="00195145"/>
    <w:rsid w:val="001A12A5"/>
    <w:rsid w:val="001E3332"/>
    <w:rsid w:val="001E52DE"/>
    <w:rsid w:val="001E6301"/>
    <w:rsid w:val="002062B3"/>
    <w:rsid w:val="002074C3"/>
    <w:rsid w:val="00207675"/>
    <w:rsid w:val="0022003F"/>
    <w:rsid w:val="00223AC5"/>
    <w:rsid w:val="002254AB"/>
    <w:rsid w:val="00241341"/>
    <w:rsid w:val="00245E5C"/>
    <w:rsid w:val="00267273"/>
    <w:rsid w:val="00280262"/>
    <w:rsid w:val="00294380"/>
    <w:rsid w:val="002946CC"/>
    <w:rsid w:val="00296BBF"/>
    <w:rsid w:val="002B0CB0"/>
    <w:rsid w:val="002C229E"/>
    <w:rsid w:val="002D1542"/>
    <w:rsid w:val="002D1C85"/>
    <w:rsid w:val="002E19CD"/>
    <w:rsid w:val="00325D0E"/>
    <w:rsid w:val="00330C1A"/>
    <w:rsid w:val="00340B8E"/>
    <w:rsid w:val="00345A0F"/>
    <w:rsid w:val="003529FE"/>
    <w:rsid w:val="003671F4"/>
    <w:rsid w:val="003801D9"/>
    <w:rsid w:val="00380F57"/>
    <w:rsid w:val="003A090E"/>
    <w:rsid w:val="003A1601"/>
    <w:rsid w:val="003A7B96"/>
    <w:rsid w:val="003B6144"/>
    <w:rsid w:val="003B74B0"/>
    <w:rsid w:val="003D3741"/>
    <w:rsid w:val="003D491A"/>
    <w:rsid w:val="003F3172"/>
    <w:rsid w:val="003F3A90"/>
    <w:rsid w:val="004002E8"/>
    <w:rsid w:val="0040556A"/>
    <w:rsid w:val="00405BF2"/>
    <w:rsid w:val="00411F80"/>
    <w:rsid w:val="004151D8"/>
    <w:rsid w:val="0042204D"/>
    <w:rsid w:val="0042473B"/>
    <w:rsid w:val="004300AE"/>
    <w:rsid w:val="004353CD"/>
    <w:rsid w:val="00445CEB"/>
    <w:rsid w:val="0044666D"/>
    <w:rsid w:val="0045514F"/>
    <w:rsid w:val="00471C81"/>
    <w:rsid w:val="004A51CA"/>
    <w:rsid w:val="004A6017"/>
    <w:rsid w:val="004B6B59"/>
    <w:rsid w:val="004D5AB6"/>
    <w:rsid w:val="004E32F1"/>
    <w:rsid w:val="004E714B"/>
    <w:rsid w:val="004E7473"/>
    <w:rsid w:val="004F472E"/>
    <w:rsid w:val="00531146"/>
    <w:rsid w:val="00533EB6"/>
    <w:rsid w:val="005361C5"/>
    <w:rsid w:val="005506B8"/>
    <w:rsid w:val="0058288F"/>
    <w:rsid w:val="00585671"/>
    <w:rsid w:val="0058625B"/>
    <w:rsid w:val="0059358A"/>
    <w:rsid w:val="005A3170"/>
    <w:rsid w:val="005C699E"/>
    <w:rsid w:val="005C7BD5"/>
    <w:rsid w:val="005D3989"/>
    <w:rsid w:val="005D4E71"/>
    <w:rsid w:val="005E2303"/>
    <w:rsid w:val="005E35F7"/>
    <w:rsid w:val="005F0A39"/>
    <w:rsid w:val="005F1CCE"/>
    <w:rsid w:val="005F2ABD"/>
    <w:rsid w:val="00627221"/>
    <w:rsid w:val="006335FF"/>
    <w:rsid w:val="00645CD8"/>
    <w:rsid w:val="006528F6"/>
    <w:rsid w:val="006549B3"/>
    <w:rsid w:val="006677D7"/>
    <w:rsid w:val="006835EE"/>
    <w:rsid w:val="00684334"/>
    <w:rsid w:val="006872DF"/>
    <w:rsid w:val="006B38E8"/>
    <w:rsid w:val="006B7A1D"/>
    <w:rsid w:val="006C182E"/>
    <w:rsid w:val="006D267E"/>
    <w:rsid w:val="006D4189"/>
    <w:rsid w:val="006E4CEC"/>
    <w:rsid w:val="00706B4F"/>
    <w:rsid w:val="00720CA4"/>
    <w:rsid w:val="00737AC5"/>
    <w:rsid w:val="00751BC5"/>
    <w:rsid w:val="00773286"/>
    <w:rsid w:val="00782EA8"/>
    <w:rsid w:val="0078449A"/>
    <w:rsid w:val="00785034"/>
    <w:rsid w:val="00790FDE"/>
    <w:rsid w:val="00793FBE"/>
    <w:rsid w:val="00797402"/>
    <w:rsid w:val="007B13F5"/>
    <w:rsid w:val="007B2D67"/>
    <w:rsid w:val="007B3D62"/>
    <w:rsid w:val="007B4E5D"/>
    <w:rsid w:val="007C797D"/>
    <w:rsid w:val="007D54E7"/>
    <w:rsid w:val="007E67B6"/>
    <w:rsid w:val="008045BD"/>
    <w:rsid w:val="00806FE8"/>
    <w:rsid w:val="00807877"/>
    <w:rsid w:val="008106EE"/>
    <w:rsid w:val="00832F71"/>
    <w:rsid w:val="00895A86"/>
    <w:rsid w:val="008A3863"/>
    <w:rsid w:val="008A415F"/>
    <w:rsid w:val="008B06BF"/>
    <w:rsid w:val="008B344B"/>
    <w:rsid w:val="008C6C90"/>
    <w:rsid w:val="008C7986"/>
    <w:rsid w:val="008D1387"/>
    <w:rsid w:val="008D4824"/>
    <w:rsid w:val="008E6C0A"/>
    <w:rsid w:val="008F341F"/>
    <w:rsid w:val="008F6B51"/>
    <w:rsid w:val="008F73A1"/>
    <w:rsid w:val="009201D4"/>
    <w:rsid w:val="00922FA1"/>
    <w:rsid w:val="009536D3"/>
    <w:rsid w:val="00961B34"/>
    <w:rsid w:val="009629D6"/>
    <w:rsid w:val="00972F8D"/>
    <w:rsid w:val="009808FD"/>
    <w:rsid w:val="009832E7"/>
    <w:rsid w:val="0098351D"/>
    <w:rsid w:val="00994CC4"/>
    <w:rsid w:val="009A35D6"/>
    <w:rsid w:val="009A6A04"/>
    <w:rsid w:val="009D67C5"/>
    <w:rsid w:val="009E1FD4"/>
    <w:rsid w:val="009F09C0"/>
    <w:rsid w:val="009F37FC"/>
    <w:rsid w:val="00A049D0"/>
    <w:rsid w:val="00A10C91"/>
    <w:rsid w:val="00A24F96"/>
    <w:rsid w:val="00A266E8"/>
    <w:rsid w:val="00A34582"/>
    <w:rsid w:val="00A51E21"/>
    <w:rsid w:val="00A53B9D"/>
    <w:rsid w:val="00A669AE"/>
    <w:rsid w:val="00A724BB"/>
    <w:rsid w:val="00A8485E"/>
    <w:rsid w:val="00AA5C59"/>
    <w:rsid w:val="00AC1822"/>
    <w:rsid w:val="00AC6F85"/>
    <w:rsid w:val="00AD11F0"/>
    <w:rsid w:val="00B01197"/>
    <w:rsid w:val="00B03A9E"/>
    <w:rsid w:val="00B05E87"/>
    <w:rsid w:val="00B0776A"/>
    <w:rsid w:val="00B165B4"/>
    <w:rsid w:val="00B261D0"/>
    <w:rsid w:val="00B31E6F"/>
    <w:rsid w:val="00B36671"/>
    <w:rsid w:val="00B4511E"/>
    <w:rsid w:val="00B4630D"/>
    <w:rsid w:val="00B532B2"/>
    <w:rsid w:val="00B61B99"/>
    <w:rsid w:val="00B655F9"/>
    <w:rsid w:val="00B65F2E"/>
    <w:rsid w:val="00B71A16"/>
    <w:rsid w:val="00B91F87"/>
    <w:rsid w:val="00B95D99"/>
    <w:rsid w:val="00B96345"/>
    <w:rsid w:val="00BA4521"/>
    <w:rsid w:val="00BC57AC"/>
    <w:rsid w:val="00BD0C2E"/>
    <w:rsid w:val="00BE0ACD"/>
    <w:rsid w:val="00BE1779"/>
    <w:rsid w:val="00C02A34"/>
    <w:rsid w:val="00C0638D"/>
    <w:rsid w:val="00C218B0"/>
    <w:rsid w:val="00C227FD"/>
    <w:rsid w:val="00C33323"/>
    <w:rsid w:val="00C42D6D"/>
    <w:rsid w:val="00C5332F"/>
    <w:rsid w:val="00C54F3A"/>
    <w:rsid w:val="00C64906"/>
    <w:rsid w:val="00C808EC"/>
    <w:rsid w:val="00C81359"/>
    <w:rsid w:val="00C8347B"/>
    <w:rsid w:val="00C901FE"/>
    <w:rsid w:val="00C9321B"/>
    <w:rsid w:val="00CA7ABA"/>
    <w:rsid w:val="00CB493B"/>
    <w:rsid w:val="00CC3833"/>
    <w:rsid w:val="00CC4F7E"/>
    <w:rsid w:val="00CD140E"/>
    <w:rsid w:val="00CE625C"/>
    <w:rsid w:val="00CF5353"/>
    <w:rsid w:val="00D0606D"/>
    <w:rsid w:val="00D14D23"/>
    <w:rsid w:val="00D41A84"/>
    <w:rsid w:val="00D45698"/>
    <w:rsid w:val="00D526F2"/>
    <w:rsid w:val="00D57451"/>
    <w:rsid w:val="00D65E73"/>
    <w:rsid w:val="00D94936"/>
    <w:rsid w:val="00DB64E6"/>
    <w:rsid w:val="00DC08A0"/>
    <w:rsid w:val="00DC3D13"/>
    <w:rsid w:val="00DC671D"/>
    <w:rsid w:val="00DE01F3"/>
    <w:rsid w:val="00DE2757"/>
    <w:rsid w:val="00DE43D4"/>
    <w:rsid w:val="00DE4C31"/>
    <w:rsid w:val="00DE6B82"/>
    <w:rsid w:val="00DF1D27"/>
    <w:rsid w:val="00DF600C"/>
    <w:rsid w:val="00E03E20"/>
    <w:rsid w:val="00E343B9"/>
    <w:rsid w:val="00E52744"/>
    <w:rsid w:val="00E742FF"/>
    <w:rsid w:val="00E83187"/>
    <w:rsid w:val="00E91618"/>
    <w:rsid w:val="00EA0A67"/>
    <w:rsid w:val="00EA35BD"/>
    <w:rsid w:val="00EA4AD6"/>
    <w:rsid w:val="00EA72D0"/>
    <w:rsid w:val="00EB39AF"/>
    <w:rsid w:val="00EB3F09"/>
    <w:rsid w:val="00EB7172"/>
    <w:rsid w:val="00EC35BF"/>
    <w:rsid w:val="00EC4F14"/>
    <w:rsid w:val="00EE0213"/>
    <w:rsid w:val="00F27798"/>
    <w:rsid w:val="00F3472E"/>
    <w:rsid w:val="00F40348"/>
    <w:rsid w:val="00F413C1"/>
    <w:rsid w:val="00F50ECE"/>
    <w:rsid w:val="00F64E8D"/>
    <w:rsid w:val="00F7586D"/>
    <w:rsid w:val="00FA03FC"/>
    <w:rsid w:val="00FA197F"/>
    <w:rsid w:val="00FA3B98"/>
    <w:rsid w:val="00FA3E17"/>
    <w:rsid w:val="00FD2B11"/>
    <w:rsid w:val="00FD4384"/>
    <w:rsid w:val="00FE4D69"/>
    <w:rsid w:val="00FF1DC9"/>
    <w:rsid w:val="00FF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spacing w:before="240"/>
      <w:jc w:val="both"/>
    </w:pPr>
  </w:style>
  <w:style w:type="character" w:styleId="Hyperlink">
    <w:name w:val="Hyperlink"/>
    <w:rsid w:val="00B0776A"/>
    <w:rPr>
      <w:color w:val="0000FF"/>
      <w:u w:val="single"/>
    </w:rPr>
  </w:style>
  <w:style w:type="paragraph" w:customStyle="1" w:styleId="AbstractHeading">
    <w:name w:val="Abstract Heading"/>
    <w:basedOn w:val="Normal"/>
    <w:uiPriority w:val="99"/>
    <w:rsid w:val="008045BD"/>
    <w:pPr>
      <w:jc w:val="both"/>
    </w:pPr>
    <w:rPr>
      <w:rFonts w:eastAsia="Times New Roman"/>
      <w:sz w:val="20"/>
      <w:szCs w:val="20"/>
      <w:u w:val="single"/>
    </w:rPr>
  </w:style>
  <w:style w:type="paragraph" w:styleId="BalloonText">
    <w:name w:val="Balloon Text"/>
    <w:basedOn w:val="Normal"/>
    <w:link w:val="BalloonTextChar"/>
    <w:rsid w:val="00B95D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5D9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spacing w:before="240"/>
      <w:jc w:val="both"/>
    </w:pPr>
  </w:style>
  <w:style w:type="character" w:styleId="Hyperlink">
    <w:name w:val="Hyperlink"/>
    <w:rsid w:val="00B0776A"/>
    <w:rPr>
      <w:color w:val="0000FF"/>
      <w:u w:val="single"/>
    </w:rPr>
  </w:style>
  <w:style w:type="paragraph" w:customStyle="1" w:styleId="AbstractHeading">
    <w:name w:val="Abstract Heading"/>
    <w:basedOn w:val="Normal"/>
    <w:uiPriority w:val="99"/>
    <w:rsid w:val="008045BD"/>
    <w:pPr>
      <w:jc w:val="both"/>
    </w:pPr>
    <w:rPr>
      <w:rFonts w:eastAsia="Times New Roman"/>
      <w:sz w:val="20"/>
      <w:szCs w:val="20"/>
      <w:u w:val="single"/>
    </w:rPr>
  </w:style>
  <w:style w:type="paragraph" w:styleId="BalloonText">
    <w:name w:val="Balloon Text"/>
    <w:basedOn w:val="Normal"/>
    <w:link w:val="BalloonTextChar"/>
    <w:rsid w:val="00B95D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5D9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3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bme.jhu.edu/people/primary.php?id=9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Low Coherent Optical Techniques for Structural and Functional Imaging</vt:lpstr>
    </vt:vector>
  </TitlesOfParts>
  <Company>BE/UW</Company>
  <LinksUpToDate>false</LinksUpToDate>
  <CharactersWithSpaces>2487</CharactersWithSpaces>
  <SharedDoc>false</SharedDoc>
  <HLinks>
    <vt:vector size="6" baseType="variant">
      <vt:variant>
        <vt:i4>393231</vt:i4>
      </vt:variant>
      <vt:variant>
        <vt:i4>0</vt:i4>
      </vt:variant>
      <vt:variant>
        <vt:i4>0</vt:i4>
      </vt:variant>
      <vt:variant>
        <vt:i4>5</vt:i4>
      </vt:variant>
      <vt:variant>
        <vt:lpwstr>http://bit.bme.jhu.edu/Home.html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 Coherent Optical Techniques for Structural and Functional Imaging</dc:title>
  <dc:creator>Xingde Li</dc:creator>
  <cp:lastModifiedBy>Xingde</cp:lastModifiedBy>
  <cp:revision>3</cp:revision>
  <dcterms:created xsi:type="dcterms:W3CDTF">2014-11-17T03:39:00Z</dcterms:created>
  <dcterms:modified xsi:type="dcterms:W3CDTF">2015-03-29T02:45:00Z</dcterms:modified>
</cp:coreProperties>
</file>